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2A581383"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283F84">
        <w:rPr>
          <w:rFonts w:ascii="Times New Roman" w:hAnsi="Times New Roman" w:cs="Times New Roman"/>
          <w:b/>
          <w:bCs/>
          <w:sz w:val="24"/>
          <w:szCs w:val="24"/>
        </w:rPr>
        <w:t>9</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377FC87B"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w:t>
      </w:r>
      <w:r w:rsidR="00283F84">
        <w:rPr>
          <w:rFonts w:ascii="Times New Roman" w:hAnsi="Times New Roman" w:cs="Times New Roman"/>
          <w:b/>
          <w:bCs/>
          <w:sz w:val="24"/>
          <w:szCs w:val="24"/>
        </w:rPr>
        <w:t>2</w:t>
      </w:r>
    </w:p>
    <w:p w14:paraId="589FE2D5" w14:textId="59D53E5A"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4E073A3B" w14:textId="4091D3A2" w:rsidR="009C038C" w:rsidRPr="005B112D" w:rsidRDefault="005B112D" w:rsidP="00D90CF0">
      <w:pPr>
        <w:autoSpaceDE w:val="0"/>
        <w:autoSpaceDN w:val="0"/>
        <w:adjustRightInd w:val="0"/>
        <w:spacing w:after="0" w:line="240" w:lineRule="auto"/>
        <w:jc w:val="both"/>
        <w:rPr>
          <w:rFonts w:ascii="Times New Roman" w:hAnsi="Times New Roman" w:cs="Times New Roman"/>
          <w:sz w:val="24"/>
          <w:szCs w:val="24"/>
        </w:rPr>
      </w:pPr>
      <w:r w:rsidRPr="005B112D">
        <w:rPr>
          <w:rFonts w:ascii="Times New Roman" w:hAnsi="Times New Roman" w:cs="Times New Roman"/>
          <w:sz w:val="24"/>
          <w:szCs w:val="24"/>
        </w:rPr>
        <w:t xml:space="preserve">zawarta bez stosowania zapisów ustawy </w:t>
      </w:r>
      <w:r w:rsidRPr="005B112D">
        <w:rPr>
          <w:rFonts w:ascii="Times New Roman" w:eastAsia="Calibri" w:hAnsi="Times New Roman" w:cs="Times New Roman"/>
          <w:sz w:val="24"/>
          <w:szCs w:val="24"/>
          <w:lang w:eastAsia="pl-PL"/>
        </w:rPr>
        <w:t xml:space="preserve">z dnia 11 września  2019 r. </w:t>
      </w:r>
      <w:r w:rsidRPr="005B112D">
        <w:rPr>
          <w:rFonts w:ascii="Times New Roman" w:hAnsi="Times New Roman" w:cs="Times New Roman"/>
          <w:sz w:val="24"/>
          <w:szCs w:val="24"/>
        </w:rPr>
        <w:t xml:space="preserve">Prawo zamówień publicznych </w:t>
      </w:r>
      <w:r w:rsidRPr="005B112D">
        <w:rPr>
          <w:rFonts w:ascii="Times New Roman" w:eastAsia="Calibri" w:hAnsi="Times New Roman" w:cs="Times New Roman"/>
          <w:sz w:val="24"/>
          <w:szCs w:val="24"/>
          <w:lang w:eastAsia="pl-PL"/>
        </w:rPr>
        <w:t>(t.j. Dz. U. z 202</w:t>
      </w:r>
      <w:r w:rsidR="00283F84">
        <w:rPr>
          <w:rFonts w:ascii="Times New Roman" w:eastAsia="Calibri" w:hAnsi="Times New Roman" w:cs="Times New Roman"/>
          <w:sz w:val="24"/>
          <w:szCs w:val="24"/>
          <w:lang w:eastAsia="pl-PL"/>
        </w:rPr>
        <w:t>2</w:t>
      </w:r>
      <w:r w:rsidRPr="005B112D">
        <w:rPr>
          <w:rFonts w:ascii="Times New Roman" w:eastAsia="Calibri" w:hAnsi="Times New Roman" w:cs="Times New Roman"/>
          <w:sz w:val="24"/>
          <w:szCs w:val="24"/>
          <w:lang w:eastAsia="pl-PL"/>
        </w:rPr>
        <w:t xml:space="preserve"> r. poz. 1</w:t>
      </w:r>
      <w:r w:rsidR="00283F84">
        <w:rPr>
          <w:rFonts w:ascii="Times New Roman" w:eastAsia="Calibri" w:hAnsi="Times New Roman" w:cs="Times New Roman"/>
          <w:sz w:val="24"/>
          <w:szCs w:val="24"/>
          <w:lang w:eastAsia="pl-PL"/>
        </w:rPr>
        <w:t>710</w:t>
      </w:r>
      <w:r w:rsidRPr="005B112D">
        <w:rPr>
          <w:rFonts w:ascii="Times New Roman" w:eastAsia="Calibri" w:hAnsi="Times New Roman" w:cs="Times New Roman"/>
          <w:sz w:val="24"/>
          <w:szCs w:val="24"/>
          <w:lang w:eastAsia="pl-PL"/>
        </w:rPr>
        <w:t xml:space="preserve"> ze zm.)</w:t>
      </w:r>
      <w:r w:rsidRPr="005B112D">
        <w:rPr>
          <w:rFonts w:ascii="Times New Roman" w:hAnsi="Times New Roman" w:cs="Times New Roman"/>
          <w:sz w:val="24"/>
          <w:szCs w:val="24"/>
        </w:rPr>
        <w:t xml:space="preserve">, z uwagi na to, że zamówienie jest zamówieniem sektorowym, a jego wartość </w:t>
      </w:r>
      <w:r w:rsidRPr="005B112D">
        <w:rPr>
          <w:rFonts w:ascii="Times New Roman" w:eastAsia="Calibri" w:hAnsi="Times New Roman" w:cs="Times New Roman"/>
          <w:sz w:val="24"/>
          <w:szCs w:val="24"/>
          <w:lang w:eastAsia="pl-PL"/>
        </w:rPr>
        <w:t>nie przekracza progów unijnych, o których mowa w art. 3 ustawy</w:t>
      </w:r>
    </w:p>
    <w:p w14:paraId="08CDE97D" w14:textId="0CD0C2AB" w:rsidR="000D2F08" w:rsidRPr="00D155C4" w:rsidRDefault="000D2F08" w:rsidP="00D90CF0">
      <w:pPr>
        <w:autoSpaceDE w:val="0"/>
        <w:autoSpaceDN w:val="0"/>
        <w:adjustRightInd w:val="0"/>
        <w:spacing w:after="0" w:line="240" w:lineRule="auto"/>
        <w:jc w:val="both"/>
        <w:rPr>
          <w:rFonts w:ascii="Times New Roman" w:hAnsi="Times New Roman" w:cs="Times New Roman"/>
          <w:color w:val="FF0000"/>
          <w:sz w:val="24"/>
          <w:szCs w:val="24"/>
        </w:rPr>
      </w:pPr>
      <w:r w:rsidRPr="00D90CF0">
        <w:rPr>
          <w:rFonts w:ascii="Times New Roman" w:hAnsi="Times New Roman" w:cs="Times New Roman"/>
          <w:sz w:val="24"/>
          <w:szCs w:val="24"/>
        </w:rPr>
        <w:t>pomiędzy:</w:t>
      </w:r>
      <w:r w:rsidR="00D155C4">
        <w:rPr>
          <w:rFonts w:ascii="Times New Roman" w:hAnsi="Times New Roman" w:cs="Times New Roman"/>
          <w:sz w:val="24"/>
          <w:szCs w:val="24"/>
        </w:rPr>
        <w:t xml:space="preserve">  </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108961F3"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w:t>
      </w:r>
      <w:r w:rsidR="00120339">
        <w:rPr>
          <w:rFonts w:ascii="Times New Roman" w:hAnsi="Times New Roman" w:cs="Times New Roman"/>
          <w:sz w:val="24"/>
          <w:szCs w:val="24"/>
        </w:rPr>
        <w:t>3</w:t>
      </w:r>
      <w:r w:rsidR="00D90CF0">
        <w:rPr>
          <w:rFonts w:ascii="Times New Roman" w:hAnsi="Times New Roman" w:cs="Times New Roman"/>
          <w:sz w:val="24"/>
          <w:szCs w:val="24"/>
        </w:rPr>
        <w:t>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78A29F2C"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w:t>
      </w:r>
      <w:r w:rsidR="00FD77E5">
        <w:rPr>
          <w:rFonts w:ascii="Times New Roman" w:hAnsi="Times New Roman" w:cs="Times New Roman"/>
          <w:sz w:val="24"/>
          <w:szCs w:val="24"/>
        </w:rPr>
        <w:t>oroty Krok</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25319931" w14:textId="77777777" w:rsidR="001726CD" w:rsidRDefault="001726CD" w:rsidP="002564E3">
      <w:pPr>
        <w:autoSpaceDE w:val="0"/>
        <w:autoSpaceDN w:val="0"/>
        <w:adjustRightInd w:val="0"/>
        <w:spacing w:after="0" w:line="240" w:lineRule="auto"/>
        <w:rPr>
          <w:rFonts w:ascii="Times New Roman" w:hAnsi="Times New Roman" w:cs="Times New Roman"/>
          <w:b/>
          <w:bCs/>
          <w:sz w:val="24"/>
          <w:szCs w:val="24"/>
        </w:rPr>
      </w:pPr>
    </w:p>
    <w:p w14:paraId="64E48A15" w14:textId="3A126FE9" w:rsidR="001726CD" w:rsidRDefault="000D2F08" w:rsidP="00A234CF">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2D2D79B0" w14:textId="26644B76" w:rsidR="00283F84" w:rsidRPr="002564E3" w:rsidRDefault="00BD6DAB" w:rsidP="002564E3">
      <w:pPr>
        <w:spacing w:after="240" w:line="276" w:lineRule="auto"/>
        <w:jc w:val="both"/>
        <w:rPr>
          <w:rFonts w:ascii="Times New Roman" w:hAnsi="Times New Roman" w:cs="Times New Roman"/>
          <w:sz w:val="24"/>
        </w:rPr>
      </w:pPr>
      <w:r w:rsidRPr="002564E3">
        <w:rPr>
          <w:rFonts w:ascii="Times New Roman" w:hAnsi="Times New Roman" w:cs="Times New Roman"/>
          <w:sz w:val="24"/>
          <w:szCs w:val="24"/>
        </w:rPr>
        <w:t>Przedmiotem zamówienia są  roboty  budowlane  dotyczące b</w:t>
      </w:r>
      <w:r w:rsidRPr="002564E3">
        <w:rPr>
          <w:rFonts w:ascii="Times New Roman" w:hAnsi="Times New Roman" w:cs="Times New Roman"/>
          <w:sz w:val="24"/>
        </w:rPr>
        <w:t>udowy sieci kanalizacji sanitarnej</w:t>
      </w:r>
      <w:r w:rsidR="00283F84" w:rsidRPr="002564E3">
        <w:rPr>
          <w:rFonts w:ascii="Times New Roman" w:hAnsi="Times New Roman" w:cs="Times New Roman"/>
          <w:sz w:val="24"/>
        </w:rPr>
        <w:t xml:space="preserve"> w miejscowości Stróżna – przysiółek Podlesie.</w:t>
      </w:r>
    </w:p>
    <w:p w14:paraId="25AE2F96" w14:textId="6ED9028F" w:rsidR="002564E3" w:rsidRDefault="002564E3" w:rsidP="002564E3">
      <w:pPr>
        <w:pStyle w:val="Akapitzlist"/>
        <w:spacing w:after="240" w:line="276" w:lineRule="auto"/>
        <w:jc w:val="both"/>
        <w:rPr>
          <w:rFonts w:ascii="Times New Roman" w:hAnsi="Times New Roman" w:cs="Times New Roman"/>
          <w:sz w:val="24"/>
        </w:rPr>
      </w:pPr>
    </w:p>
    <w:p w14:paraId="16441F17" w14:textId="77777777" w:rsidR="002564E3" w:rsidRPr="002564E3" w:rsidRDefault="002564E3" w:rsidP="002564E3">
      <w:pPr>
        <w:pStyle w:val="Akapitzlist"/>
        <w:spacing w:after="240" w:line="276" w:lineRule="auto"/>
        <w:jc w:val="both"/>
        <w:rPr>
          <w:rFonts w:ascii="Times New Roman" w:hAnsi="Times New Roman" w:cs="Times New Roman"/>
          <w:sz w:val="24"/>
        </w:rPr>
      </w:pPr>
    </w:p>
    <w:p w14:paraId="7F58851F" w14:textId="00334A74" w:rsidR="00283F84" w:rsidRDefault="00BD6DAB" w:rsidP="00BD6DAB">
      <w:pPr>
        <w:pStyle w:val="Akapitzlist"/>
        <w:spacing w:before="240" w:line="276" w:lineRule="auto"/>
        <w:ind w:left="0"/>
        <w:jc w:val="both"/>
        <w:rPr>
          <w:rFonts w:ascii="Times New Roman" w:hAnsi="Times New Roman" w:cs="Times New Roman"/>
          <w:sz w:val="24"/>
          <w:szCs w:val="24"/>
        </w:rPr>
      </w:pPr>
      <w:r w:rsidRPr="0094550B">
        <w:rPr>
          <w:rFonts w:ascii="Times New Roman" w:hAnsi="Times New Roman" w:cs="Times New Roman"/>
          <w:sz w:val="24"/>
          <w:szCs w:val="24"/>
        </w:rPr>
        <w:t>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w:t>
      </w:r>
      <w:r>
        <w:rPr>
          <w:rFonts w:ascii="Times New Roman" w:hAnsi="Times New Roman" w:cs="Times New Roman"/>
          <w:sz w:val="24"/>
          <w:szCs w:val="24"/>
        </w:rPr>
        <w:t>, dokumentacj</w:t>
      </w:r>
      <w:r w:rsidR="00283F84">
        <w:rPr>
          <w:rFonts w:ascii="Times New Roman" w:hAnsi="Times New Roman" w:cs="Times New Roman"/>
          <w:sz w:val="24"/>
          <w:szCs w:val="24"/>
        </w:rPr>
        <w:t>ą</w:t>
      </w:r>
      <w:r>
        <w:rPr>
          <w:rFonts w:ascii="Times New Roman" w:hAnsi="Times New Roman" w:cs="Times New Roman"/>
          <w:sz w:val="24"/>
          <w:szCs w:val="24"/>
        </w:rPr>
        <w:t xml:space="preserve"> projektow</w:t>
      </w:r>
      <w:r w:rsidR="00283F84">
        <w:rPr>
          <w:rFonts w:ascii="Times New Roman" w:hAnsi="Times New Roman" w:cs="Times New Roman"/>
          <w:sz w:val="24"/>
          <w:szCs w:val="24"/>
        </w:rPr>
        <w:t>ą</w:t>
      </w:r>
      <w:r>
        <w:rPr>
          <w:rFonts w:ascii="Times New Roman" w:hAnsi="Times New Roman" w:cs="Times New Roman"/>
          <w:sz w:val="24"/>
          <w:szCs w:val="24"/>
        </w:rPr>
        <w:t xml:space="preserve"> (DP), specyfikacj</w:t>
      </w:r>
      <w:r w:rsidR="00283F84">
        <w:rPr>
          <w:rFonts w:ascii="Times New Roman" w:hAnsi="Times New Roman" w:cs="Times New Roman"/>
          <w:sz w:val="24"/>
          <w:szCs w:val="24"/>
        </w:rPr>
        <w:t>ą</w:t>
      </w:r>
      <w:r>
        <w:rPr>
          <w:rFonts w:ascii="Times New Roman" w:hAnsi="Times New Roman" w:cs="Times New Roman"/>
          <w:sz w:val="24"/>
          <w:szCs w:val="24"/>
        </w:rPr>
        <w:t xml:space="preserve"> </w:t>
      </w:r>
      <w:r>
        <w:rPr>
          <w:rFonts w:ascii="Times New Roman" w:hAnsi="Times New Roman" w:cs="Times New Roman"/>
          <w:sz w:val="24"/>
          <w:szCs w:val="24"/>
        </w:rPr>
        <w:lastRenderedPageBreak/>
        <w:t>techniczn</w:t>
      </w:r>
      <w:r w:rsidR="00283F84">
        <w:rPr>
          <w:rFonts w:ascii="Times New Roman" w:hAnsi="Times New Roman" w:cs="Times New Roman"/>
          <w:sz w:val="24"/>
          <w:szCs w:val="24"/>
        </w:rPr>
        <w:t>ą</w:t>
      </w:r>
      <w:r>
        <w:rPr>
          <w:rFonts w:ascii="Times New Roman" w:hAnsi="Times New Roman" w:cs="Times New Roman"/>
          <w:sz w:val="24"/>
          <w:szCs w:val="24"/>
        </w:rPr>
        <w:t xml:space="preserve"> (ST) i przedmiar</w:t>
      </w:r>
      <w:r w:rsidR="00283F84">
        <w:rPr>
          <w:rFonts w:ascii="Times New Roman" w:hAnsi="Times New Roman" w:cs="Times New Roman"/>
          <w:sz w:val="24"/>
          <w:szCs w:val="24"/>
        </w:rPr>
        <w:t>em</w:t>
      </w:r>
      <w:r>
        <w:rPr>
          <w:rFonts w:ascii="Times New Roman" w:hAnsi="Times New Roman" w:cs="Times New Roman"/>
          <w:sz w:val="24"/>
          <w:szCs w:val="24"/>
        </w:rPr>
        <w:t xml:space="preserve"> robót (PR), które stanowią załączniki do SWZ</w:t>
      </w:r>
      <w:r w:rsidR="00177021">
        <w:rPr>
          <w:rFonts w:ascii="Times New Roman" w:hAnsi="Times New Roman" w:cs="Times New Roman"/>
          <w:sz w:val="24"/>
          <w:szCs w:val="24"/>
        </w:rPr>
        <w:t xml:space="preserve"> </w:t>
      </w:r>
      <w:r w:rsidR="00177021" w:rsidRPr="00177021">
        <w:rPr>
          <w:rFonts w:ascii="Times New Roman" w:hAnsi="Times New Roman" w:cs="Times New Roman"/>
          <w:i/>
          <w:iCs/>
          <w:color w:val="FF0000"/>
          <w:sz w:val="24"/>
          <w:szCs w:val="24"/>
        </w:rPr>
        <w:t>załącznik nr 1 do umowy</w:t>
      </w:r>
      <w:r>
        <w:rPr>
          <w:rFonts w:ascii="Times New Roman" w:hAnsi="Times New Roman" w:cs="Times New Roman"/>
          <w:sz w:val="24"/>
          <w:szCs w:val="24"/>
        </w:rPr>
        <w:t xml:space="preserve">. Szczegółowy </w:t>
      </w:r>
      <w:r w:rsidRPr="00BD6DAB">
        <w:rPr>
          <w:rFonts w:ascii="Times New Roman" w:hAnsi="Times New Roman" w:cs="Times New Roman"/>
          <w:sz w:val="24"/>
          <w:szCs w:val="24"/>
        </w:rPr>
        <w:t>opis przedmiotu zamówienia stanowi</w:t>
      </w:r>
      <w:r w:rsidR="00283F84">
        <w:rPr>
          <w:rFonts w:ascii="Times New Roman" w:hAnsi="Times New Roman" w:cs="Times New Roman"/>
          <w:sz w:val="24"/>
          <w:szCs w:val="24"/>
        </w:rPr>
        <w:t>:</w:t>
      </w:r>
      <w:r w:rsidRPr="00BD6DAB">
        <w:rPr>
          <w:rFonts w:ascii="Times New Roman" w:hAnsi="Times New Roman" w:cs="Times New Roman"/>
          <w:sz w:val="24"/>
          <w:szCs w:val="24"/>
        </w:rPr>
        <w:t xml:space="preserve"> </w:t>
      </w:r>
    </w:p>
    <w:p w14:paraId="75258432" w14:textId="77777777" w:rsidR="00283F84" w:rsidRPr="00283F84" w:rsidRDefault="00283F84" w:rsidP="00283F84">
      <w:pPr>
        <w:pStyle w:val="Akapitzlist"/>
        <w:spacing w:before="240" w:line="276" w:lineRule="auto"/>
        <w:ind w:left="0" w:firstLine="708"/>
        <w:jc w:val="both"/>
        <w:rPr>
          <w:rFonts w:ascii="Times New Roman" w:hAnsi="Times New Roman" w:cs="Times New Roman"/>
          <w:b/>
          <w:bCs/>
          <w:i/>
          <w:iCs/>
          <w:sz w:val="24"/>
          <w:szCs w:val="24"/>
        </w:rPr>
      </w:pPr>
      <w:r w:rsidRPr="00283F84">
        <w:rPr>
          <w:rFonts w:ascii="Times New Roman" w:hAnsi="Times New Roman" w:cs="Times New Roman"/>
          <w:i/>
          <w:iCs/>
          <w:sz w:val="24"/>
          <w:szCs w:val="24"/>
        </w:rPr>
        <w:t xml:space="preserve">- </w:t>
      </w:r>
      <w:r w:rsidR="00BD6DAB" w:rsidRPr="00283F84">
        <w:rPr>
          <w:rFonts w:ascii="Times New Roman" w:hAnsi="Times New Roman" w:cs="Times New Roman"/>
          <w:b/>
          <w:bCs/>
          <w:i/>
          <w:iCs/>
          <w:sz w:val="24"/>
          <w:szCs w:val="24"/>
        </w:rPr>
        <w:t xml:space="preserve">zał. nr </w:t>
      </w:r>
      <w:r w:rsidRPr="00283F84">
        <w:rPr>
          <w:rFonts w:ascii="Times New Roman" w:hAnsi="Times New Roman" w:cs="Times New Roman"/>
          <w:b/>
          <w:bCs/>
          <w:i/>
          <w:iCs/>
          <w:sz w:val="24"/>
          <w:szCs w:val="24"/>
        </w:rPr>
        <w:t>1.1</w:t>
      </w:r>
      <w:r w:rsidR="00BD6DAB" w:rsidRPr="00283F84">
        <w:rPr>
          <w:rFonts w:ascii="Times New Roman" w:hAnsi="Times New Roman" w:cs="Times New Roman"/>
          <w:b/>
          <w:bCs/>
          <w:i/>
          <w:iCs/>
          <w:sz w:val="24"/>
          <w:szCs w:val="24"/>
        </w:rPr>
        <w:t xml:space="preserve"> do SWZ</w:t>
      </w:r>
      <w:r w:rsidRPr="00283F84">
        <w:rPr>
          <w:rFonts w:ascii="Times New Roman" w:hAnsi="Times New Roman" w:cs="Times New Roman"/>
          <w:b/>
          <w:bCs/>
          <w:i/>
          <w:iCs/>
          <w:sz w:val="24"/>
          <w:szCs w:val="24"/>
        </w:rPr>
        <w:t xml:space="preserve"> – przedmiar robót</w:t>
      </w:r>
    </w:p>
    <w:p w14:paraId="1D16E396" w14:textId="77777777" w:rsidR="00283F84" w:rsidRPr="00283F84" w:rsidRDefault="00283F84" w:rsidP="00283F84">
      <w:pPr>
        <w:pStyle w:val="Akapitzlist"/>
        <w:spacing w:before="240" w:line="276" w:lineRule="auto"/>
        <w:ind w:left="0" w:firstLine="708"/>
        <w:jc w:val="both"/>
        <w:rPr>
          <w:rFonts w:ascii="Times New Roman" w:hAnsi="Times New Roman" w:cs="Times New Roman"/>
          <w:b/>
          <w:bCs/>
          <w:i/>
          <w:iCs/>
          <w:sz w:val="24"/>
          <w:szCs w:val="24"/>
        </w:rPr>
      </w:pPr>
      <w:r w:rsidRPr="00283F84">
        <w:rPr>
          <w:rFonts w:ascii="Times New Roman" w:hAnsi="Times New Roman" w:cs="Times New Roman"/>
          <w:i/>
          <w:iCs/>
          <w:sz w:val="24"/>
          <w:szCs w:val="24"/>
        </w:rPr>
        <w:t xml:space="preserve">- </w:t>
      </w:r>
      <w:r w:rsidR="00BD6DAB" w:rsidRPr="00283F84">
        <w:rPr>
          <w:rFonts w:ascii="Times New Roman" w:hAnsi="Times New Roman" w:cs="Times New Roman"/>
          <w:b/>
          <w:bCs/>
          <w:i/>
          <w:iCs/>
          <w:sz w:val="24"/>
          <w:szCs w:val="24"/>
        </w:rPr>
        <w:t>zał. nr 1.</w:t>
      </w:r>
      <w:r w:rsidRPr="00283F84">
        <w:rPr>
          <w:rFonts w:ascii="Times New Roman" w:hAnsi="Times New Roman" w:cs="Times New Roman"/>
          <w:b/>
          <w:bCs/>
          <w:i/>
          <w:iCs/>
          <w:sz w:val="24"/>
          <w:szCs w:val="24"/>
        </w:rPr>
        <w:t>2 do SWZ – projekt budowlany</w:t>
      </w:r>
    </w:p>
    <w:p w14:paraId="70F75075" w14:textId="77777777" w:rsidR="00D84C48" w:rsidRDefault="00283F84" w:rsidP="00D84C48">
      <w:pPr>
        <w:pStyle w:val="Akapitzlist"/>
        <w:spacing w:before="240" w:line="276" w:lineRule="auto"/>
        <w:ind w:left="0" w:firstLine="708"/>
        <w:jc w:val="both"/>
        <w:rPr>
          <w:rFonts w:ascii="Times New Roman" w:hAnsi="Times New Roman" w:cs="Times New Roman"/>
          <w:b/>
          <w:bCs/>
          <w:i/>
          <w:iCs/>
          <w:sz w:val="24"/>
          <w:szCs w:val="24"/>
        </w:rPr>
      </w:pPr>
      <w:r w:rsidRPr="00283F84">
        <w:rPr>
          <w:rFonts w:ascii="Times New Roman" w:hAnsi="Times New Roman" w:cs="Times New Roman"/>
          <w:b/>
          <w:bCs/>
          <w:i/>
          <w:iCs/>
          <w:sz w:val="24"/>
          <w:szCs w:val="24"/>
        </w:rPr>
        <w:t>- zał. nr 1.3 do SWZ - STWiORB</w:t>
      </w:r>
      <w:r w:rsidR="00BD6DAB" w:rsidRPr="00283F84">
        <w:rPr>
          <w:rFonts w:ascii="Times New Roman" w:hAnsi="Times New Roman" w:cs="Times New Roman"/>
          <w:b/>
          <w:bCs/>
          <w:i/>
          <w:iCs/>
          <w:sz w:val="24"/>
          <w:szCs w:val="24"/>
        </w:rPr>
        <w:t xml:space="preserve"> </w:t>
      </w:r>
    </w:p>
    <w:p w14:paraId="7727A9BD" w14:textId="5AD68380" w:rsidR="001726CD" w:rsidRPr="00D84C48" w:rsidRDefault="001726CD" w:rsidP="00D84C48">
      <w:pPr>
        <w:pStyle w:val="Akapitzlist"/>
        <w:spacing w:before="240" w:line="276" w:lineRule="auto"/>
        <w:ind w:left="0" w:firstLine="708"/>
        <w:jc w:val="both"/>
        <w:rPr>
          <w:rFonts w:ascii="Times New Roman" w:hAnsi="Times New Roman" w:cs="Times New Roman"/>
          <w:i/>
          <w:iCs/>
          <w:sz w:val="24"/>
          <w:szCs w:val="24"/>
        </w:rPr>
      </w:pPr>
      <w:r w:rsidRPr="005F28FD">
        <w:rPr>
          <w:rFonts w:ascii="Times New Roman" w:eastAsia="SimSun" w:hAnsi="Times New Roman" w:cs="Times New Roman"/>
          <w:color w:val="000000"/>
          <w:kern w:val="2"/>
          <w:sz w:val="24"/>
          <w:szCs w:val="24"/>
          <w:u w:val="single"/>
          <w:lang w:eastAsia="zh-CN" w:bidi="hi-IN"/>
        </w:rPr>
        <w:t>TERMINY REALIZACJI</w:t>
      </w: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7D6C27CC"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t>
      </w:r>
      <w:r w:rsidRPr="00C84533">
        <w:rPr>
          <w:rFonts w:ascii="Times New Roman" w:eastAsia="SimSun" w:hAnsi="Times New Roman" w:cs="Times New Roman"/>
          <w:color w:val="000000"/>
          <w:kern w:val="2"/>
          <w:sz w:val="24"/>
          <w:szCs w:val="24"/>
          <w:lang w:eastAsia="zh-CN" w:bidi="hi-IN"/>
        </w:rPr>
        <w:t>wykonania (zgłoszenia gotowości odbiorowej)</w:t>
      </w:r>
      <w:r w:rsidRPr="005F28FD">
        <w:rPr>
          <w:rFonts w:ascii="Times New Roman" w:eastAsia="SimSun" w:hAnsi="Times New Roman" w:cs="Times New Roman"/>
          <w:color w:val="000000"/>
          <w:kern w:val="2"/>
          <w:sz w:val="24"/>
          <w:szCs w:val="24"/>
          <w:lang w:eastAsia="zh-CN" w:bidi="hi-IN"/>
        </w:rPr>
        <w:t xml:space="preserve"> przedmiotu umowy ustala się do dnia</w:t>
      </w:r>
      <w:r w:rsidRPr="005F28FD">
        <w:rPr>
          <w:rFonts w:ascii="Times New Roman" w:eastAsia="SimSun" w:hAnsi="Times New Roman" w:cs="Times New Roman"/>
          <w:b/>
          <w:bCs/>
          <w:color w:val="000000"/>
          <w:kern w:val="2"/>
          <w:sz w:val="24"/>
          <w:szCs w:val="24"/>
          <w:lang w:eastAsia="zh-CN" w:bidi="hi-IN"/>
        </w:rPr>
        <w:t xml:space="preserve"> </w:t>
      </w:r>
      <w:r w:rsidR="00D84C48">
        <w:rPr>
          <w:rFonts w:ascii="Times New Roman" w:eastAsia="SimSun" w:hAnsi="Times New Roman" w:cs="Times New Roman"/>
          <w:b/>
          <w:bCs/>
          <w:color w:val="000000"/>
          <w:kern w:val="2"/>
          <w:sz w:val="24"/>
          <w:szCs w:val="24"/>
          <w:lang w:eastAsia="zh-CN" w:bidi="hi-IN"/>
        </w:rPr>
        <w:t>28.04.</w:t>
      </w:r>
      <w:r w:rsidRPr="005F28FD">
        <w:rPr>
          <w:rFonts w:ascii="Times New Roman" w:eastAsia="SimSun" w:hAnsi="Times New Roman" w:cs="Times New Roman"/>
          <w:b/>
          <w:bCs/>
          <w:color w:val="000000"/>
          <w:kern w:val="2"/>
          <w:sz w:val="24"/>
          <w:szCs w:val="24"/>
          <w:lang w:eastAsia="zh-CN" w:bidi="hi-IN"/>
        </w:rPr>
        <w:t>20</w:t>
      </w:r>
      <w:r w:rsidR="00C84533">
        <w:rPr>
          <w:rFonts w:ascii="Times New Roman" w:eastAsia="SimSun" w:hAnsi="Times New Roman" w:cs="Times New Roman"/>
          <w:b/>
          <w:bCs/>
          <w:color w:val="000000"/>
          <w:kern w:val="2"/>
          <w:sz w:val="24"/>
          <w:szCs w:val="24"/>
          <w:lang w:eastAsia="zh-CN" w:bidi="hi-IN"/>
        </w:rPr>
        <w:t>23</w:t>
      </w:r>
      <w:r w:rsidRPr="005F28FD">
        <w:rPr>
          <w:rFonts w:ascii="Times New Roman" w:eastAsia="SimSun" w:hAnsi="Times New Roman" w:cs="Times New Roman"/>
          <w:b/>
          <w:bCs/>
          <w:color w:val="000000"/>
          <w:kern w:val="2"/>
          <w:sz w:val="24"/>
          <w:szCs w:val="24"/>
          <w:lang w:eastAsia="zh-CN" w:bidi="hi-IN"/>
        </w:rPr>
        <w:t>r</w:t>
      </w:r>
      <w:r w:rsidR="00C84533">
        <w:rPr>
          <w:rFonts w:ascii="Times New Roman" w:eastAsia="SimSun" w:hAnsi="Times New Roman" w:cs="Times New Roman"/>
          <w:b/>
          <w:bCs/>
          <w:color w:val="000000"/>
          <w:kern w:val="2"/>
          <w:sz w:val="24"/>
          <w:szCs w:val="24"/>
          <w:lang w:eastAsia="zh-CN" w:bidi="hi-IN"/>
        </w:rPr>
        <w:t>.</w:t>
      </w:r>
      <w:r w:rsidR="00383D45">
        <w:rPr>
          <w:rFonts w:ascii="Times New Roman" w:eastAsia="SimSun" w:hAnsi="Times New Roman" w:cs="Times New Roman"/>
          <w:b/>
          <w:bCs/>
          <w:color w:val="000000"/>
          <w:kern w:val="2"/>
          <w:sz w:val="24"/>
          <w:szCs w:val="24"/>
          <w:lang w:eastAsia="zh-CN" w:bidi="hi-IN"/>
        </w:rPr>
        <w:t xml:space="preserve"> </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60BBE987" w:rsid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cy wyznacza osobę pełni</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w:t>
      </w:r>
      <w:r w:rsidR="00842AE3">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 koordynacj</w:t>
      </w:r>
      <w:r w:rsidR="00BD6DAB">
        <w:rPr>
          <w:rFonts w:ascii="Times New Roman" w:eastAsia="SimSun" w:hAnsi="Times New Roman" w:cs="Times New Roman"/>
          <w:bCs/>
          <w:color w:val="000000"/>
          <w:kern w:val="2"/>
          <w:sz w:val="24"/>
          <w:szCs w:val="24"/>
          <w:lang w:eastAsia="zh-CN" w:bidi="hi-IN"/>
        </w:rPr>
        <w:t>ę</w:t>
      </w:r>
      <w:r w:rsidRPr="00876271">
        <w:rPr>
          <w:rFonts w:ascii="Times New Roman" w:eastAsia="SimSun" w:hAnsi="Times New Roman" w:cs="Times New Roman"/>
          <w:bCs/>
          <w:color w:val="000000"/>
          <w:kern w:val="2"/>
          <w:sz w:val="24"/>
          <w:szCs w:val="24"/>
          <w:lang w:eastAsia="zh-CN" w:bidi="hi-IN"/>
        </w:rPr>
        <w:t xml:space="preserve"> zadania </w:t>
      </w:r>
      <w:r w:rsidR="00D84C48">
        <w:rPr>
          <w:rFonts w:ascii="Times New Roman" w:eastAsia="SimSun" w:hAnsi="Times New Roman" w:cs="Times New Roman"/>
          <w:bCs/>
          <w:color w:val="000000"/>
          <w:kern w:val="2"/>
          <w:sz w:val="24"/>
          <w:szCs w:val="24"/>
          <w:lang w:eastAsia="zh-CN" w:bidi="hi-IN"/>
        </w:rPr>
        <w:t xml:space="preserve">– </w:t>
      </w:r>
      <w:r w:rsidRPr="00876271">
        <w:rPr>
          <w:rFonts w:ascii="Times New Roman" w:eastAsia="SimSun" w:hAnsi="Times New Roman" w:cs="Times New Roman"/>
          <w:bCs/>
          <w:color w:val="000000"/>
          <w:kern w:val="2"/>
          <w:sz w:val="24"/>
          <w:szCs w:val="24"/>
          <w:lang w:eastAsia="zh-CN" w:bidi="hi-IN"/>
        </w:rPr>
        <w:t>inspektor</w:t>
      </w:r>
      <w:r w:rsidR="00C32557">
        <w:rPr>
          <w:rFonts w:ascii="Times New Roman" w:eastAsia="SimSun" w:hAnsi="Times New Roman" w:cs="Times New Roman"/>
          <w:bCs/>
          <w:color w:val="000000"/>
          <w:kern w:val="2"/>
          <w:sz w:val="24"/>
          <w:szCs w:val="24"/>
          <w:lang w:eastAsia="zh-CN" w:bidi="hi-IN"/>
        </w:rPr>
        <w:t xml:space="preserve"> nadzoru</w:t>
      </w:r>
      <w:r w:rsidR="00D84C48">
        <w:rPr>
          <w:rFonts w:ascii="Times New Roman" w:eastAsia="SimSun" w:hAnsi="Times New Roman" w:cs="Times New Roman"/>
          <w:bCs/>
          <w:color w:val="000000"/>
          <w:kern w:val="2"/>
          <w:sz w:val="24"/>
          <w:szCs w:val="24"/>
          <w:lang w:eastAsia="zh-CN" w:bidi="hi-IN"/>
        </w:rPr>
        <w:t xml:space="preserve"> </w:t>
      </w:r>
      <w:r w:rsidR="00C32557">
        <w:rPr>
          <w:rFonts w:ascii="Times New Roman" w:eastAsia="SimSun" w:hAnsi="Times New Roman" w:cs="Times New Roman"/>
          <w:bCs/>
          <w:color w:val="000000"/>
          <w:kern w:val="2"/>
          <w:sz w:val="24"/>
          <w:szCs w:val="24"/>
          <w:lang w:eastAsia="zh-CN" w:bidi="hi-IN"/>
        </w:rPr>
        <w:t xml:space="preserve">Pan </w:t>
      </w:r>
      <w:r w:rsidR="00D84C48">
        <w:rPr>
          <w:rFonts w:ascii="Times New Roman" w:eastAsia="SimSun" w:hAnsi="Times New Roman" w:cs="Times New Roman"/>
          <w:bCs/>
          <w:color w:val="000000"/>
          <w:kern w:val="2"/>
          <w:sz w:val="24"/>
          <w:szCs w:val="24"/>
          <w:lang w:eastAsia="zh-CN" w:bidi="hi-IN"/>
        </w:rPr>
        <w:t>Tomasz Łuczkiewicz</w:t>
      </w:r>
      <w:r w:rsidRPr="00876271">
        <w:rPr>
          <w:rFonts w:ascii="Times New Roman" w:eastAsia="SimSun" w:hAnsi="Times New Roman" w:cs="Times New Roman"/>
          <w:bCs/>
          <w:color w:val="000000"/>
          <w:kern w:val="2"/>
          <w:sz w:val="24"/>
          <w:szCs w:val="24"/>
          <w:lang w:eastAsia="zh-CN" w:bidi="hi-IN"/>
        </w:rPr>
        <w:t xml:space="preserve"> </w:t>
      </w:r>
    </w:p>
    <w:p w14:paraId="349C35A5" w14:textId="61B69EBC" w:rsidR="001726CD" w:rsidRPr="00471A57"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r w:rsidR="003E60CF">
        <w:rPr>
          <w:rFonts w:ascii="Times New Roman" w:eastAsia="SimSun" w:hAnsi="Times New Roman" w:cs="Times New Roman"/>
          <w:bCs/>
          <w:color w:val="000000"/>
          <w:kern w:val="2"/>
          <w:sz w:val="24"/>
          <w:szCs w:val="24"/>
          <w:lang w:eastAsia="zh-CN" w:bidi="hi-IN"/>
        </w:rPr>
        <w:t>..</w:t>
      </w:r>
    </w:p>
    <w:p w14:paraId="35F48CF5" w14:textId="10F4ABF9" w:rsidR="00471A57" w:rsidRPr="00876271" w:rsidRDefault="00471A57" w:rsidP="00471A57">
      <w:pPr>
        <w:widowControl w:val="0"/>
        <w:numPr>
          <w:ilvl w:val="0"/>
          <w:numId w:val="41"/>
        </w:numPr>
        <w:suppressAutoHyphens/>
        <w:spacing w:after="0" w:line="276" w:lineRule="auto"/>
        <w:jc w:val="both"/>
        <w:rPr>
          <w:rFonts w:ascii="Times New Roman" w:eastAsia="Calibri"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 xml:space="preserve">Realizacja poszczególnych zadań będzie zgodna z harmonogramem </w:t>
      </w:r>
      <w:r w:rsidR="006E4389">
        <w:rPr>
          <w:rFonts w:ascii="Times New Roman" w:eastAsia="SimSun" w:hAnsi="Times New Roman" w:cs="Times New Roman"/>
          <w:bCs/>
          <w:color w:val="000000"/>
          <w:kern w:val="2"/>
          <w:sz w:val="24"/>
          <w:szCs w:val="24"/>
          <w:lang w:eastAsia="zh-CN" w:bidi="hi-IN"/>
        </w:rPr>
        <w:t xml:space="preserve">rzeczowo-finansowym </w:t>
      </w:r>
      <w:r>
        <w:rPr>
          <w:rFonts w:ascii="Times New Roman" w:eastAsia="SimSun" w:hAnsi="Times New Roman" w:cs="Times New Roman"/>
          <w:bCs/>
          <w:color w:val="000000"/>
          <w:kern w:val="2"/>
          <w:sz w:val="24"/>
          <w:szCs w:val="24"/>
          <w:lang w:eastAsia="zh-CN" w:bidi="hi-IN"/>
        </w:rPr>
        <w:t xml:space="preserve">stanowiącym </w:t>
      </w:r>
      <w:r w:rsidRPr="006232EA">
        <w:rPr>
          <w:rFonts w:ascii="Times New Roman" w:eastAsia="SimSun" w:hAnsi="Times New Roman" w:cs="Times New Roman"/>
          <w:bCs/>
          <w:color w:val="000000"/>
          <w:kern w:val="2"/>
          <w:sz w:val="24"/>
          <w:szCs w:val="24"/>
          <w:lang w:eastAsia="zh-CN" w:bidi="hi-IN"/>
        </w:rPr>
        <w:t xml:space="preserve">załącznik nr </w:t>
      </w:r>
      <w:r w:rsidR="006232EA" w:rsidRPr="006232EA">
        <w:rPr>
          <w:rFonts w:ascii="Times New Roman" w:eastAsia="SimSun" w:hAnsi="Times New Roman" w:cs="Times New Roman"/>
          <w:bCs/>
          <w:color w:val="000000"/>
          <w:kern w:val="2"/>
          <w:sz w:val="24"/>
          <w:szCs w:val="24"/>
          <w:lang w:eastAsia="zh-CN" w:bidi="hi-IN"/>
        </w:rPr>
        <w:t>3</w:t>
      </w:r>
      <w:r w:rsidRPr="006232EA">
        <w:rPr>
          <w:rFonts w:ascii="Times New Roman" w:eastAsia="SimSun" w:hAnsi="Times New Roman" w:cs="Times New Roman"/>
          <w:bCs/>
          <w:color w:val="000000"/>
          <w:kern w:val="2"/>
          <w:sz w:val="24"/>
          <w:szCs w:val="24"/>
          <w:lang w:eastAsia="zh-CN" w:bidi="hi-IN"/>
        </w:rPr>
        <w:t xml:space="preserve"> do</w:t>
      </w:r>
      <w:r>
        <w:rPr>
          <w:rFonts w:ascii="Times New Roman" w:eastAsia="SimSun" w:hAnsi="Times New Roman" w:cs="Times New Roman"/>
          <w:bCs/>
          <w:color w:val="000000"/>
          <w:kern w:val="2"/>
          <w:sz w:val="24"/>
          <w:szCs w:val="24"/>
          <w:lang w:eastAsia="zh-CN" w:bidi="hi-IN"/>
        </w:rPr>
        <w:t xml:space="preserve"> Umowy</w:t>
      </w:r>
      <w:r w:rsidR="005C60C5">
        <w:rPr>
          <w:rFonts w:ascii="Times New Roman" w:eastAsia="SimSun" w:hAnsi="Times New Roman" w:cs="Times New Roman"/>
          <w:bCs/>
          <w:color w:val="000000"/>
          <w:kern w:val="2"/>
          <w:sz w:val="24"/>
          <w:szCs w:val="24"/>
          <w:lang w:eastAsia="zh-CN" w:bidi="hi-IN"/>
        </w:rPr>
        <w:t>.</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7B928991" w:rsid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1. Zamawiający wymaga zatrudnienia przez Wykonawcę lub podwykonawcę na podstawie umowy</w:t>
      </w:r>
      <w:r w:rsidR="00A234CF">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o pracę osób, wykonujących wskazane poniżej czynności w trakcie realizacji zamówienia</w:t>
      </w:r>
      <w:r w:rsidRPr="00E9295F">
        <w:rPr>
          <w:rFonts w:ascii="Times New Roman" w:eastAsia="SimSun" w:hAnsi="Times New Roman" w:cs="Times New Roman"/>
          <w:kern w:val="2"/>
          <w:sz w:val="24"/>
          <w:szCs w:val="24"/>
          <w:lang w:eastAsia="zh-CN" w:bidi="hi-IN"/>
        </w:rPr>
        <w:t>: tj</w:t>
      </w:r>
      <w:r w:rsidR="00A234CF" w:rsidRPr="00E9295F">
        <w:rPr>
          <w:rFonts w:ascii="Times New Roman" w:eastAsia="SimSun" w:hAnsi="Times New Roman" w:cs="Times New Roman"/>
          <w:kern w:val="2"/>
          <w:sz w:val="24"/>
          <w:szCs w:val="24"/>
          <w:lang w:eastAsia="zh-CN" w:bidi="hi-IN"/>
        </w:rPr>
        <w:t>.</w:t>
      </w:r>
      <w:r w:rsidRPr="00E9295F">
        <w:rPr>
          <w:rFonts w:ascii="Times New Roman" w:eastAsia="SimSun" w:hAnsi="Times New Roman" w:cs="Times New Roman"/>
          <w:kern w:val="2"/>
          <w:sz w:val="24"/>
          <w:szCs w:val="24"/>
          <w:lang w:eastAsia="zh-CN" w:bidi="hi-IN"/>
        </w:rPr>
        <w:t xml:space="preserve"> </w:t>
      </w:r>
      <w:r w:rsidR="00E9295F" w:rsidRPr="00AF7CAB">
        <w:rPr>
          <w:rFonts w:ascii="Times New Roman" w:eastAsia="SimSun" w:hAnsi="Times New Roman" w:cs="Times New Roman"/>
          <w:kern w:val="2"/>
          <w:sz w:val="24"/>
          <w:szCs w:val="24"/>
          <w:lang w:eastAsia="zh-CN" w:bidi="hi-IN"/>
        </w:rPr>
        <w:t>wykonanie robót</w:t>
      </w:r>
      <w:r w:rsidR="00E9295F">
        <w:rPr>
          <w:rFonts w:ascii="Times New Roman" w:eastAsia="SimSun" w:hAnsi="Times New Roman" w:cs="Times New Roman"/>
          <w:kern w:val="2"/>
          <w:sz w:val="24"/>
          <w:szCs w:val="24"/>
          <w:lang w:eastAsia="zh-CN" w:bidi="hi-IN"/>
        </w:rPr>
        <w:t xml:space="preserve"> budowlanych.</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694B84CA"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E0473E1" w14:textId="77777777" w:rsidR="001726CD" w:rsidRPr="00152412" w:rsidRDefault="001726CD" w:rsidP="001726CD">
      <w:pPr>
        <w:widowControl w:val="0"/>
        <w:suppressAutoHyphens/>
        <w:spacing w:after="0" w:line="240" w:lineRule="auto"/>
        <w:jc w:val="both"/>
        <w:rPr>
          <w:rFonts w:ascii="Times New Roman" w:eastAsia="SimSun" w:hAnsi="Times New Roman" w:cs="Times New Roman"/>
          <w:color w:val="FF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907AB6"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zobowiązuje się wobec Wykonawcy do dokonania wymaganych przez właściwe przepisy czynności związanych z przygotowaniem i nadzorowaniem robót w </w:t>
      </w:r>
      <w:r w:rsidRPr="00907AB6">
        <w:rPr>
          <w:rFonts w:ascii="Times New Roman" w:eastAsia="SimSun" w:hAnsi="Times New Roman" w:cs="Times New Roman"/>
          <w:color w:val="000000"/>
          <w:kern w:val="2"/>
          <w:sz w:val="24"/>
          <w:szCs w:val="24"/>
          <w:lang w:eastAsia="zh-CN" w:bidi="hi-IN"/>
        </w:rPr>
        <w:lastRenderedPageBreak/>
        <w:t>terminach i na zasadach określonych w niniejszej umowie, kodeksie cywilnym i prawie budowlanym.</w:t>
      </w:r>
    </w:p>
    <w:p w14:paraId="26F071BB" w14:textId="15F68AE2" w:rsidR="007518CA" w:rsidRPr="00907AB6" w:rsidRDefault="00907AB6" w:rsidP="007518CA">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907AB6">
        <w:rPr>
          <w:rFonts w:ascii="Times New Roman" w:eastAsia="SimSun" w:hAnsi="Times New Roman" w:cs="Times New Roman"/>
          <w:color w:val="000000"/>
          <w:kern w:val="2"/>
          <w:sz w:val="24"/>
          <w:szCs w:val="24"/>
          <w:lang w:eastAsia="zh-CN" w:bidi="hi-IN"/>
        </w:rPr>
        <w:t>1)</w:t>
      </w:r>
      <w:r w:rsidR="001726CD" w:rsidRPr="00907AB6">
        <w:rPr>
          <w:rFonts w:ascii="Times New Roman" w:eastAsia="SimSun" w:hAnsi="Times New Roman" w:cs="Times New Roman"/>
          <w:color w:val="000000"/>
          <w:kern w:val="2"/>
          <w:sz w:val="24"/>
          <w:szCs w:val="24"/>
          <w:lang w:eastAsia="zh-CN" w:bidi="hi-IN"/>
        </w:rPr>
        <w:t xml:space="preserve">Zamawiający – za protokołem zdawczo-odbiorczym przekaże Wykonawcy </w:t>
      </w:r>
      <w:r w:rsidR="00783BC2" w:rsidRPr="00907AB6">
        <w:rPr>
          <w:rFonts w:ascii="Times New Roman" w:eastAsia="SimSun" w:hAnsi="Times New Roman" w:cs="Times New Roman"/>
          <w:color w:val="000000"/>
          <w:kern w:val="2"/>
          <w:sz w:val="24"/>
          <w:szCs w:val="24"/>
          <w:lang w:eastAsia="zh-CN" w:bidi="hi-IN"/>
        </w:rPr>
        <w:t>plac budowy</w:t>
      </w:r>
      <w:r w:rsidR="001726CD" w:rsidRPr="00907AB6">
        <w:rPr>
          <w:rFonts w:ascii="Times New Roman" w:eastAsia="SimSun" w:hAnsi="Times New Roman" w:cs="Times New Roman"/>
          <w:color w:val="000000"/>
          <w:kern w:val="2"/>
          <w:sz w:val="24"/>
          <w:szCs w:val="24"/>
          <w:lang w:eastAsia="zh-CN" w:bidi="hi-IN"/>
        </w:rPr>
        <w:t>.</w:t>
      </w:r>
    </w:p>
    <w:p w14:paraId="53C564CE" w14:textId="6D512A69" w:rsidR="001726CD" w:rsidRPr="007518CA" w:rsidRDefault="00907AB6" w:rsidP="007518CA">
      <w:pPr>
        <w:widowControl w:val="0"/>
        <w:suppressAutoHyphens/>
        <w:spacing w:after="0" w:line="240" w:lineRule="auto"/>
        <w:ind w:left="720"/>
        <w:jc w:val="both"/>
        <w:rPr>
          <w:rFonts w:ascii="Times New Roman" w:eastAsia="SimSun" w:hAnsi="Times New Roman" w:cs="Times New Roman"/>
          <w:color w:val="000000"/>
          <w:kern w:val="2"/>
          <w:sz w:val="24"/>
          <w:szCs w:val="24"/>
          <w:lang w:eastAsia="zh-CN" w:bidi="hi-IN"/>
        </w:rPr>
      </w:pPr>
      <w:r w:rsidRPr="00907AB6">
        <w:rPr>
          <w:rFonts w:ascii="Times New Roman" w:eastAsia="SimSun" w:hAnsi="Times New Roman" w:cs="Times New Roman"/>
          <w:color w:val="000000"/>
          <w:kern w:val="2"/>
          <w:sz w:val="24"/>
          <w:szCs w:val="24"/>
          <w:lang w:eastAsia="zh-CN" w:bidi="hi-IN"/>
        </w:rPr>
        <w:t>2)</w:t>
      </w:r>
      <w:r w:rsidR="007518CA" w:rsidRPr="00907AB6">
        <w:rPr>
          <w:rFonts w:ascii="Times New Roman" w:eastAsia="SimSun" w:hAnsi="Times New Roman" w:cs="Times New Roman"/>
          <w:color w:val="000000"/>
          <w:kern w:val="2"/>
          <w:sz w:val="24"/>
          <w:szCs w:val="24"/>
          <w:lang w:eastAsia="zh-CN" w:bidi="hi-IN"/>
        </w:rPr>
        <w:t>Przekazanie placu budowy będzie następowało zgodnie z harmonogramem rzeczowym w odniesieniu do poszczególnych zadań ujętych w §1.</w:t>
      </w:r>
      <w:r w:rsidR="008270B3" w:rsidRPr="007518CA">
        <w:rPr>
          <w:rFonts w:ascii="Times New Roman" w:eastAsia="SimSun" w:hAnsi="Times New Roman" w:cs="Times New Roman"/>
          <w:color w:val="000000"/>
          <w:kern w:val="2"/>
          <w:sz w:val="24"/>
          <w:szCs w:val="24"/>
          <w:lang w:eastAsia="zh-CN" w:bidi="hi-IN"/>
        </w:rPr>
        <w:t xml:space="preserve">  </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22B752EC"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w:t>
      </w:r>
      <w:r w:rsidR="00471A57">
        <w:rPr>
          <w:rFonts w:ascii="Times New Roman" w:eastAsia="SimSun" w:hAnsi="Times New Roman" w:cs="Times New Roman"/>
          <w:color w:val="000000"/>
          <w:kern w:val="2"/>
          <w:sz w:val="24"/>
          <w:szCs w:val="24"/>
          <w:lang w:eastAsia="zh-CN" w:bidi="hi-IN"/>
        </w:rPr>
        <w:t>dokumentacje projektowe STWiORB.</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28666D33"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I  . W zakresie  wykonania  robót  budowlanych</w:t>
      </w:r>
      <w:r>
        <w:rPr>
          <w:rFonts w:ascii="Times New Roman" w:hAnsi="Times New Roman" w:cs="Times New Roman"/>
          <w:b/>
          <w:bCs/>
          <w:sz w:val="24"/>
          <w:szCs w:val="24"/>
        </w:rPr>
        <w:t>,</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1A43DBB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Na Wykonawcy spoczywają bezpośrednio wszystkie obowiązki przewidziane w niniejszej umowie, SWZ oraz obowiązujących przepisach dotyczących podwykonawców i dalszych podwykonawców realizujących zadania objęte </w:t>
      </w:r>
      <w:r w:rsidRPr="005F28FD">
        <w:rPr>
          <w:rFonts w:ascii="Times New Roman" w:eastAsia="SimSun" w:hAnsi="Times New Roman" w:cs="Times New Roman"/>
          <w:color w:val="000000"/>
          <w:kern w:val="2"/>
          <w:sz w:val="24"/>
          <w:szCs w:val="24"/>
          <w:lang w:eastAsia="zh-CN" w:bidi="hi-IN"/>
        </w:rPr>
        <w:lastRenderedPageBreak/>
        <w:t>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3C661260"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wypadku zniszczenia lub uszkodzenia jakiejkolwiek sieci lub linii przewodów, ich części bądź innych urządzeń w toku realizacji - naprawienie ich i doprowadzeni</w:t>
      </w:r>
      <w:r w:rsidR="00152412">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o wyrobach budowlanych (t.j.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z późn.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 rezultacie przeprowadzenia tych badań okaże się, że zastosowane materiały </w:t>
      </w:r>
      <w:r w:rsidRPr="005F28FD">
        <w:rPr>
          <w:rFonts w:ascii="Times New Roman" w:eastAsia="SimSun" w:hAnsi="Times New Roman" w:cs="Times New Roman"/>
          <w:color w:val="000000"/>
          <w:kern w:val="2"/>
          <w:sz w:val="24"/>
          <w:szCs w:val="24"/>
          <w:lang w:eastAsia="zh-CN" w:bidi="hi-IN"/>
        </w:rPr>
        <w:lastRenderedPageBreak/>
        <w:t>bądź wykonanie robót jest niezgodne z umową, to koszty badań dodatkowych obciążają Wykonawcę, zaś gdy wyniki badań wykażą, że materiały bądź wykonanie robót są zgodne z umową, to koszty tych badań obciążają Zamawiającego.</w:t>
      </w:r>
    </w:p>
    <w:p w14:paraId="25DA050F" w14:textId="1294AFD0" w:rsidR="001726CD" w:rsidRPr="002564E3"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w:t>
      </w:r>
      <w:r w:rsidR="00AA7508">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certyfikaty.</w:t>
      </w: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B4CF12"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Podstawę ustalenia wynagrodzenia</w:t>
      </w:r>
      <w:r w:rsidR="00471A57">
        <w:rPr>
          <w:rFonts w:ascii="Times New Roman" w:eastAsia="SimSun" w:hAnsi="Times New Roman" w:cs="Times New Roman"/>
          <w:color w:val="000000"/>
          <w:kern w:val="2"/>
          <w:sz w:val="24"/>
          <w:szCs w:val="24"/>
          <w:lang w:eastAsia="zh-CN" w:bidi="hi-IN"/>
        </w:rPr>
        <w:t xml:space="preserve"> w</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 xml:space="preserve">przypadku zaniechania wykonania </w:t>
      </w:r>
      <w:r w:rsidR="0038039C">
        <w:rPr>
          <w:rFonts w:ascii="Times New Roman" w:eastAsia="SimSun" w:hAnsi="Times New Roman" w:cs="Times New Roman"/>
          <w:kern w:val="2"/>
          <w:sz w:val="24"/>
          <w:szCs w:val="24"/>
          <w:lang w:eastAsia="zh-CN" w:bidi="hi-IN"/>
        </w:rPr>
        <w:t>zadania</w:t>
      </w:r>
      <w:r w:rsidRPr="005F28FD">
        <w:rPr>
          <w:rFonts w:ascii="Times New Roman" w:eastAsia="SimSun" w:hAnsi="Times New Roman" w:cs="Times New Roman"/>
          <w:kern w:val="2"/>
          <w:sz w:val="24"/>
          <w:szCs w:val="24"/>
          <w:lang w:eastAsia="zh-CN" w:bidi="hi-IN"/>
        </w:rPr>
        <w:t xml:space="preserve"> lub </w:t>
      </w:r>
      <w:r w:rsidR="0038039C">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 xml:space="preserve">w przypadku odstąpienia Wykonawcy od umowy </w:t>
      </w:r>
      <w:r w:rsidRPr="005F28FD">
        <w:rPr>
          <w:rFonts w:ascii="Times New Roman" w:eastAsia="SimSun" w:hAnsi="Times New Roman" w:cs="Times New Roman"/>
          <w:color w:val="000000"/>
          <w:kern w:val="2"/>
          <w:sz w:val="24"/>
          <w:szCs w:val="24"/>
          <w:lang w:eastAsia="zh-CN" w:bidi="hi-IN"/>
        </w:rPr>
        <w:t xml:space="preserve">jest kosztorys ofertowy Wykonawcy,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537A8D7C"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w:t>
      </w:r>
      <w:r w:rsidRPr="007518CA">
        <w:rPr>
          <w:rFonts w:ascii="Times New Roman" w:eastAsia="SimSun" w:hAnsi="Times New Roman" w:cs="Times New Roman"/>
          <w:kern w:val="2"/>
          <w:sz w:val="24"/>
          <w:szCs w:val="24"/>
          <w:lang w:eastAsia="zh-CN" w:bidi="hi-IN"/>
        </w:rPr>
        <w:t xml:space="preserve">stanu </w:t>
      </w:r>
      <w:r w:rsidR="0072014F" w:rsidRPr="007518CA">
        <w:rPr>
          <w:rFonts w:ascii="Times New Roman" w:eastAsia="SimSun" w:hAnsi="Times New Roman" w:cs="Times New Roman"/>
          <w:kern w:val="2"/>
          <w:sz w:val="24"/>
          <w:szCs w:val="24"/>
          <w:lang w:eastAsia="zh-CN" w:bidi="hi-IN"/>
        </w:rPr>
        <w:t xml:space="preserve">sprzed </w:t>
      </w:r>
      <w:r w:rsidRPr="005F28FD">
        <w:rPr>
          <w:rFonts w:ascii="Times New Roman" w:eastAsia="SimSun" w:hAnsi="Times New Roman" w:cs="Times New Roman"/>
          <w:color w:val="000000"/>
          <w:kern w:val="2"/>
          <w:sz w:val="24"/>
          <w:szCs w:val="24"/>
          <w:lang w:eastAsia="zh-CN" w:bidi="hi-IN"/>
        </w:rPr>
        <w:t xml:space="preserve">rozpoczęcia robót, koszty obsługi geodezyjnej, koszty wykonania inwentaryzacji powykonawczej i wykonania dokumentacji powykonawczej. W cenie ofertowej należy uwzględnić (ująć w cenach jednostkowych) wszystkie ewentualne upusty. </w:t>
      </w:r>
      <w:r w:rsidRPr="009926EF">
        <w:rPr>
          <w:rFonts w:ascii="Times New Roman" w:eastAsia="SimSun" w:hAnsi="Times New Roman" w:cs="Times New Roman"/>
          <w:color w:val="000000"/>
          <w:kern w:val="2"/>
          <w:sz w:val="24"/>
          <w:szCs w:val="24"/>
          <w:lang w:eastAsia="zh-CN" w:bidi="hi-IN"/>
        </w:rPr>
        <w:t>Zaakceptowana cena będzie niezmienna bez względu na rzeczywisty poziom cen materiałów, najmu sprzętu i stawek robocizny – jakie kształtować się będą w okresie realizacji przedmiotu zamówienia, z zastrzeżonymi wyjątkami określonymi w umowie</w:t>
      </w:r>
      <w:r w:rsidRPr="009926EF">
        <w:rPr>
          <w:rFonts w:ascii="Times New Roman" w:eastAsia="SimSun" w:hAnsi="Times New Roman" w:cs="Times New Roman"/>
          <w:b/>
          <w:color w:val="000000"/>
          <w:kern w:val="2"/>
          <w:sz w:val="24"/>
          <w:szCs w:val="24"/>
          <w:lang w:eastAsia="zh-CN" w:bidi="hi-IN"/>
        </w:rPr>
        <w:t>.</w:t>
      </w:r>
      <w:r w:rsidR="00F6077B">
        <w:rPr>
          <w:rFonts w:ascii="Times New Roman" w:eastAsia="SimSun" w:hAnsi="Times New Roman" w:cs="Times New Roman"/>
          <w:b/>
          <w:i/>
          <w:iCs/>
          <w:color w:val="FF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1F097C3D"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w:t>
      </w:r>
      <w:r w:rsidR="00936E6C">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zastrzega sobie prawo wezwania Wykonawcy w celu wyjaśnienia </w:t>
      </w:r>
      <w:r w:rsidRPr="005F28FD">
        <w:rPr>
          <w:rFonts w:ascii="Times New Roman" w:eastAsia="SimSun" w:hAnsi="Times New Roman" w:cs="Times New Roman"/>
          <w:color w:val="000000"/>
          <w:kern w:val="2"/>
          <w:sz w:val="24"/>
          <w:szCs w:val="24"/>
          <w:lang w:eastAsia="zh-CN" w:bidi="hi-IN"/>
        </w:rPr>
        <w:lastRenderedPageBreak/>
        <w:t>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03F6F258" w:rsidR="001726CD" w:rsidRPr="000A58AB" w:rsidRDefault="001726CD" w:rsidP="000A58AB">
      <w:pPr>
        <w:autoSpaceDE w:val="0"/>
        <w:autoSpaceDN w:val="0"/>
        <w:adjustRightInd w:val="0"/>
        <w:spacing w:after="0" w:line="240" w:lineRule="auto"/>
        <w:rPr>
          <w:rFonts w:ascii="Times New Roman" w:eastAsia="SimSun" w:hAnsi="Times New Roman" w:cs="Times New Roman"/>
          <w:i/>
          <w:iCs/>
          <w:color w:val="FF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r w:rsidR="000A58AB">
        <w:rPr>
          <w:rFonts w:ascii="Times New Roman" w:eastAsia="SimSun" w:hAnsi="Times New Roman" w:cs="Times New Roman"/>
          <w:color w:val="000000"/>
          <w:kern w:val="2"/>
          <w:sz w:val="24"/>
          <w:szCs w:val="24"/>
          <w:lang w:eastAsia="zh-CN" w:bidi="hi-IN"/>
        </w:rPr>
        <w:t xml:space="preserve">  </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2D8E4CF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xml:space="preserve">- zakres prac budowlanych, ustalony na podstawie kosztorysu ofertowego Wykonawcy, </w:t>
      </w:r>
      <w:r w:rsidR="0038039C" w:rsidRPr="005F28FD">
        <w:rPr>
          <w:rFonts w:ascii="Times New Roman" w:eastAsia="SimSun" w:hAnsi="Times New Roman" w:cs="Times New Roman"/>
          <w:color w:val="000000"/>
          <w:kern w:val="2"/>
          <w:sz w:val="24"/>
          <w:szCs w:val="24"/>
          <w:lang w:eastAsia="zh-CN" w:bidi="hi-IN"/>
        </w:rPr>
        <w:t xml:space="preserve">stanowiący – </w:t>
      </w:r>
      <w:r w:rsidR="0038039C" w:rsidRPr="005F28FD">
        <w:rPr>
          <w:rFonts w:ascii="Times New Roman" w:eastAsia="SimSun" w:hAnsi="Times New Roman" w:cs="Times New Roman"/>
          <w:i/>
          <w:color w:val="000000"/>
          <w:kern w:val="2"/>
          <w:sz w:val="24"/>
          <w:szCs w:val="24"/>
          <w:lang w:eastAsia="zh-CN" w:bidi="hi-IN"/>
        </w:rPr>
        <w:t xml:space="preserve">po dostarczeniu przez Wykonawcę </w:t>
      </w:r>
      <w:r w:rsidR="0038039C" w:rsidRPr="005F28FD">
        <w:rPr>
          <w:rFonts w:ascii="Times New Roman" w:eastAsia="SimSun" w:hAnsi="Times New Roman" w:cs="Times New Roman"/>
          <w:color w:val="000000"/>
          <w:kern w:val="2"/>
          <w:sz w:val="24"/>
          <w:szCs w:val="24"/>
          <w:lang w:eastAsia="zh-CN" w:bidi="hi-IN"/>
        </w:rPr>
        <w:t xml:space="preserve">– </w:t>
      </w:r>
      <w:r w:rsidR="0038039C" w:rsidRPr="005F28FD">
        <w:rPr>
          <w:rFonts w:ascii="Times New Roman" w:eastAsia="SimSun" w:hAnsi="Times New Roman" w:cs="Times New Roman"/>
          <w:b/>
          <w:i/>
          <w:color w:val="C10000"/>
          <w:kern w:val="2"/>
          <w:sz w:val="24"/>
          <w:szCs w:val="24"/>
          <w:lang w:eastAsia="zh-CN" w:bidi="hi-IN"/>
        </w:rPr>
        <w:t xml:space="preserve">załącznik Nr </w:t>
      </w:r>
      <w:r w:rsidR="0038039C">
        <w:rPr>
          <w:rFonts w:ascii="Times New Roman" w:eastAsia="SimSun" w:hAnsi="Times New Roman" w:cs="Times New Roman"/>
          <w:b/>
          <w:i/>
          <w:color w:val="C10000"/>
          <w:kern w:val="2"/>
          <w:sz w:val="24"/>
          <w:szCs w:val="24"/>
          <w:lang w:eastAsia="zh-CN" w:bidi="hi-IN"/>
        </w:rPr>
        <w:t>3</w:t>
      </w:r>
      <w:r w:rsidR="0038039C" w:rsidRPr="005F28FD">
        <w:rPr>
          <w:rFonts w:ascii="Times New Roman" w:eastAsia="SimSun" w:hAnsi="Times New Roman" w:cs="Times New Roman"/>
          <w:b/>
          <w:i/>
          <w:color w:val="C10000"/>
          <w:kern w:val="2"/>
          <w:sz w:val="24"/>
          <w:szCs w:val="24"/>
          <w:lang w:eastAsia="zh-CN" w:bidi="hi-IN"/>
        </w:rPr>
        <w:t xml:space="preserve"> </w:t>
      </w:r>
      <w:r w:rsidR="0038039C" w:rsidRPr="005F28FD">
        <w:rPr>
          <w:rFonts w:ascii="Times New Roman" w:eastAsia="SimSun" w:hAnsi="Times New Roman" w:cs="Times New Roman"/>
          <w:color w:val="000000"/>
          <w:kern w:val="2"/>
          <w:sz w:val="24"/>
          <w:szCs w:val="24"/>
          <w:lang w:eastAsia="zh-CN" w:bidi="hi-IN"/>
        </w:rPr>
        <w:t>do niniejszej umowy</w:t>
      </w:r>
      <w:r w:rsidR="0038039C">
        <w:rPr>
          <w:rFonts w:ascii="Times New Roman" w:eastAsia="SimSun" w:hAnsi="Times New Roman" w:cs="Times New Roman"/>
          <w:color w:val="000000"/>
          <w:kern w:val="2"/>
          <w:sz w:val="24"/>
          <w:szCs w:val="24"/>
          <w:lang w:eastAsia="zh-CN" w:bidi="hi-IN"/>
        </w:rPr>
        <w:t>.</w:t>
      </w:r>
    </w:p>
    <w:p w14:paraId="3D5AE041" w14:textId="7D2ECE59" w:rsidR="001726C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07AF3155" w14:textId="67044D3D" w:rsidR="00935E0E" w:rsidRDefault="00935E0E"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lastRenderedPageBreak/>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67F95B30" w14:textId="66543965" w:rsidR="001726CD" w:rsidRPr="00C84E3C" w:rsidRDefault="001726CD" w:rsidP="00C84E3C">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w:t>
      </w:r>
      <w:r w:rsidR="00C84E3C">
        <w:rPr>
          <w:rFonts w:ascii="Times New Roman" w:eastAsia="SimSun" w:hAnsi="Times New Roman" w:cs="Times New Roman"/>
          <w:color w:val="000000"/>
          <w:kern w:val="2"/>
          <w:sz w:val="24"/>
          <w:szCs w:val="24"/>
          <w:lang w:eastAsia="zh-CN" w:bidi="hi-IN"/>
        </w:rPr>
        <w:t xml:space="preserve"> f</w:t>
      </w:r>
      <w:r w:rsidR="00C900EC" w:rsidRPr="00C84E3C">
        <w:rPr>
          <w:rFonts w:ascii="Times New Roman" w:eastAsia="SimSun" w:hAnsi="Times New Roman" w:cs="Times New Roman"/>
          <w:color w:val="000000"/>
          <w:kern w:val="2"/>
          <w:sz w:val="24"/>
          <w:szCs w:val="24"/>
          <w:lang w:eastAsia="zh-CN" w:bidi="hi-IN"/>
        </w:rPr>
        <w:t>aktur</w:t>
      </w:r>
      <w:r w:rsidR="00BC707A" w:rsidRPr="00C84E3C">
        <w:rPr>
          <w:rFonts w:ascii="Times New Roman" w:eastAsia="SimSun" w:hAnsi="Times New Roman" w:cs="Times New Roman"/>
          <w:color w:val="000000"/>
          <w:kern w:val="2"/>
          <w:sz w:val="24"/>
          <w:szCs w:val="24"/>
          <w:lang w:eastAsia="zh-CN" w:bidi="hi-IN"/>
        </w:rPr>
        <w:t>ą</w:t>
      </w:r>
      <w:r w:rsidR="00C900EC" w:rsidRPr="00C84E3C">
        <w:rPr>
          <w:rFonts w:ascii="Times New Roman" w:eastAsia="SimSun" w:hAnsi="Times New Roman" w:cs="Times New Roman"/>
          <w:color w:val="000000"/>
          <w:kern w:val="2"/>
          <w:sz w:val="24"/>
          <w:szCs w:val="24"/>
          <w:lang w:eastAsia="zh-CN" w:bidi="hi-IN"/>
        </w:rPr>
        <w:t xml:space="preserve"> końcow</w:t>
      </w:r>
      <w:r w:rsidR="00BC707A" w:rsidRPr="00C84E3C">
        <w:rPr>
          <w:rFonts w:ascii="Times New Roman" w:eastAsia="SimSun" w:hAnsi="Times New Roman" w:cs="Times New Roman"/>
          <w:color w:val="000000"/>
          <w:kern w:val="2"/>
          <w:sz w:val="24"/>
          <w:szCs w:val="24"/>
          <w:lang w:eastAsia="zh-CN" w:bidi="hi-IN"/>
        </w:rPr>
        <w:t>ą</w:t>
      </w:r>
      <w:r w:rsidR="00C900EC" w:rsidRPr="00C84E3C">
        <w:rPr>
          <w:rFonts w:ascii="Times New Roman" w:eastAsia="SimSun" w:hAnsi="Times New Roman" w:cs="Times New Roman"/>
          <w:color w:val="000000"/>
          <w:kern w:val="2"/>
          <w:sz w:val="24"/>
          <w:szCs w:val="24"/>
          <w:lang w:eastAsia="zh-CN" w:bidi="hi-IN"/>
        </w:rPr>
        <w:t xml:space="preserve"> </w:t>
      </w:r>
      <w:r w:rsidRPr="00C84E3C">
        <w:rPr>
          <w:rFonts w:ascii="Times New Roman" w:eastAsia="SimSun" w:hAnsi="Times New Roman" w:cs="Times New Roman"/>
          <w:color w:val="000000"/>
          <w:kern w:val="2"/>
          <w:sz w:val="24"/>
          <w:szCs w:val="24"/>
          <w:lang w:eastAsia="zh-CN" w:bidi="hi-IN"/>
        </w:rPr>
        <w:t>po całkowitym zakończeniu</w:t>
      </w:r>
      <w:r w:rsidR="0024609D" w:rsidRPr="00C84E3C">
        <w:rPr>
          <w:rFonts w:ascii="Times New Roman" w:eastAsia="SimSun" w:hAnsi="Times New Roman" w:cs="Times New Roman"/>
          <w:color w:val="000000"/>
          <w:kern w:val="2"/>
          <w:sz w:val="24"/>
          <w:szCs w:val="24"/>
          <w:lang w:eastAsia="zh-CN" w:bidi="hi-IN"/>
        </w:rPr>
        <w:t xml:space="preserve"> </w:t>
      </w:r>
      <w:r w:rsidRPr="00C84E3C">
        <w:rPr>
          <w:rFonts w:ascii="Times New Roman" w:eastAsia="SimSun" w:hAnsi="Times New Roman" w:cs="Times New Roman"/>
          <w:color w:val="000000"/>
          <w:kern w:val="2"/>
          <w:sz w:val="24"/>
          <w:szCs w:val="24"/>
          <w:lang w:eastAsia="zh-CN" w:bidi="hi-IN"/>
        </w:rPr>
        <w:t>robót będących przedmiotem umowy.</w:t>
      </w:r>
    </w:p>
    <w:p w14:paraId="642C3E77" w14:textId="11D6F95E" w:rsidR="001726C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w:t>
      </w:r>
      <w:r w:rsidR="00C84E3C">
        <w:rPr>
          <w:rFonts w:ascii="Times New Roman" w:eastAsia="SimSun" w:hAnsi="Times New Roman" w:cs="Times New Roman"/>
          <w:color w:val="000000"/>
          <w:kern w:val="2"/>
          <w:sz w:val="24"/>
          <w:szCs w:val="24"/>
          <w:lang w:eastAsia="zh-CN" w:bidi="hi-IN"/>
        </w:rPr>
        <w:t>ry</w:t>
      </w:r>
      <w:r w:rsidRPr="005F28FD">
        <w:rPr>
          <w:rFonts w:ascii="Times New Roman" w:eastAsia="SimSun" w:hAnsi="Times New Roman" w:cs="Times New Roman"/>
          <w:color w:val="000000"/>
          <w:kern w:val="2"/>
          <w:sz w:val="24"/>
          <w:szCs w:val="24"/>
          <w:lang w:eastAsia="zh-CN" w:bidi="hi-IN"/>
        </w:rPr>
        <w:t xml:space="preserve"> będzie protokół bezusterkowego odbioru końcowego</w:t>
      </w:r>
      <w:r w:rsidR="000F7B3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wykonania</w:t>
      </w:r>
      <w:r w:rsidR="00C84E3C">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przedmiotu umowy.</w:t>
      </w:r>
    </w:p>
    <w:p w14:paraId="65C75F14" w14:textId="136FC5DD" w:rsidR="00471A57" w:rsidRPr="00471A57" w:rsidRDefault="001726CD" w:rsidP="00471A57">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F2933C2"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w:t>
      </w:r>
      <w:r w:rsidR="00A17C97">
        <w:rPr>
          <w:rFonts w:ascii="Times New Roman" w:eastAsia="SimSun" w:hAnsi="Times New Roman" w:cs="Times New Roman"/>
          <w:color w:val="000000"/>
          <w:kern w:val="2"/>
          <w:sz w:val="24"/>
          <w:szCs w:val="24"/>
          <w:lang w:eastAsia="zh-CN" w:bidi="hi-IN"/>
        </w:rPr>
        <w:t xml:space="preserve"> częściowego i</w:t>
      </w:r>
      <w:r w:rsidRPr="005F28FD">
        <w:rPr>
          <w:rFonts w:ascii="Times New Roman" w:eastAsia="SimSun" w:hAnsi="Times New Roman" w:cs="Times New Roman"/>
          <w:color w:val="000000"/>
          <w:kern w:val="2"/>
          <w:sz w:val="24"/>
          <w:szCs w:val="24"/>
          <w:lang w:eastAsia="zh-CN" w:bidi="hi-IN"/>
        </w:rPr>
        <w:t xml:space="preserve">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38AA5C4A"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realizacji faktur </w:t>
      </w:r>
      <w:r w:rsidRPr="006F41EA">
        <w:rPr>
          <w:rFonts w:ascii="Times New Roman" w:eastAsia="SimSun" w:hAnsi="Times New Roman" w:cs="Times New Roman"/>
          <w:color w:val="000000"/>
          <w:kern w:val="2"/>
          <w:sz w:val="24"/>
          <w:szCs w:val="24"/>
          <w:lang w:eastAsia="zh-CN" w:bidi="hi-IN"/>
        </w:rPr>
        <w:t xml:space="preserve">wynosi do </w:t>
      </w:r>
      <w:r w:rsidR="00582A51">
        <w:rPr>
          <w:rFonts w:ascii="Times New Roman" w:eastAsia="SimSun" w:hAnsi="Times New Roman" w:cs="Times New Roman"/>
          <w:color w:val="000000"/>
          <w:kern w:val="2"/>
          <w:sz w:val="24"/>
          <w:szCs w:val="24"/>
          <w:lang w:eastAsia="zh-CN" w:bidi="hi-IN"/>
        </w:rPr>
        <w:t>21</w:t>
      </w:r>
      <w:r w:rsidRPr="006F41EA">
        <w:rPr>
          <w:rFonts w:ascii="Times New Roman" w:eastAsia="SimSun" w:hAnsi="Times New Roman" w:cs="Times New Roman"/>
          <w:color w:val="000000"/>
          <w:kern w:val="2"/>
          <w:sz w:val="24"/>
          <w:szCs w:val="24"/>
          <w:lang w:eastAsia="zh-CN" w:bidi="hi-IN"/>
        </w:rPr>
        <w:t xml:space="preserve"> dni od</w:t>
      </w:r>
      <w:r w:rsidRPr="005F28FD">
        <w:rPr>
          <w:rFonts w:ascii="Times New Roman" w:eastAsia="SimSun" w:hAnsi="Times New Roman" w:cs="Times New Roman"/>
          <w:color w:val="000000"/>
          <w:kern w:val="2"/>
          <w:sz w:val="24"/>
          <w:szCs w:val="24"/>
          <w:lang w:eastAsia="zh-CN" w:bidi="hi-IN"/>
        </w:rPr>
        <w:t xml:space="preserve"> daty złożenia kompletnej faktury zgodnej z ust. 5 niniejszego paragrafu.</w:t>
      </w:r>
      <w:r w:rsidR="00C43281">
        <w:rPr>
          <w:rFonts w:ascii="Times New Roman" w:eastAsia="SimSun" w:hAnsi="Times New Roman" w:cs="Times New Roman"/>
          <w:color w:val="000000"/>
          <w:kern w:val="2"/>
          <w:sz w:val="24"/>
          <w:szCs w:val="24"/>
          <w:lang w:eastAsia="zh-CN" w:bidi="hi-IN"/>
        </w:rPr>
        <w:t xml:space="preserve"> </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005411C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w:t>
      </w:r>
      <w:r w:rsidR="003756D4">
        <w:rPr>
          <w:rFonts w:ascii="Times New Roman" w:eastAsia="SimSun" w:hAnsi="Times New Roman" w:cs="Times New Roman"/>
          <w:color w:val="000000"/>
          <w:kern w:val="2"/>
          <w:sz w:val="24"/>
          <w:szCs w:val="24"/>
          <w:lang w:eastAsia="zh-CN" w:bidi="hi-IN"/>
        </w:rPr>
        <w:t>ory częściowe</w:t>
      </w:r>
      <w:r w:rsidRPr="005F28FD">
        <w:rPr>
          <w:rFonts w:ascii="Times New Roman" w:eastAsia="SimSun" w:hAnsi="Times New Roman" w:cs="Times New Roman"/>
          <w:color w:val="000000"/>
          <w:kern w:val="2"/>
          <w:sz w:val="24"/>
          <w:szCs w:val="24"/>
          <w:lang w:eastAsia="zh-CN" w:bidi="hi-IN"/>
        </w:rPr>
        <w:t xml:space="preserve">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6A60A09"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Zamawiaj</w:t>
      </w:r>
      <w:r w:rsidR="00936E6C">
        <w:rPr>
          <w:rFonts w:ascii="Times New Roman" w:eastAsia="SimSun" w:hAnsi="Times New Roman" w:cs="Times New Roman"/>
          <w:color w:val="000000"/>
          <w:kern w:val="2"/>
          <w:sz w:val="24"/>
          <w:szCs w:val="24"/>
          <w:lang w:eastAsia="zh-CN" w:bidi="hi-IN"/>
        </w:rPr>
        <w:t>ą</w:t>
      </w:r>
      <w:r w:rsidR="00A307EA">
        <w:rPr>
          <w:rFonts w:ascii="Times New Roman" w:eastAsia="SimSun" w:hAnsi="Times New Roman" w:cs="Times New Roman"/>
          <w:color w:val="000000"/>
          <w:kern w:val="2"/>
          <w:sz w:val="24"/>
          <w:szCs w:val="24"/>
          <w:lang w:eastAsia="zh-CN" w:bidi="hi-IN"/>
        </w:rPr>
        <w:t>cy na wniosek Wykonawcy wpisem w dzienniku budowy</w:t>
      </w:r>
      <w:r w:rsidR="00936E6C">
        <w:rPr>
          <w:rFonts w:ascii="Times New Roman" w:eastAsia="SimSun" w:hAnsi="Times New Roman" w:cs="Times New Roman"/>
          <w:color w:val="000000"/>
          <w:kern w:val="2"/>
          <w:sz w:val="24"/>
          <w:szCs w:val="24"/>
          <w:lang w:eastAsia="zh-CN" w:bidi="hi-IN"/>
        </w:rPr>
        <w:t>.</w:t>
      </w:r>
      <w:r w:rsidR="00A307EA">
        <w:rPr>
          <w:rFonts w:ascii="Times New Roman" w:eastAsia="SimSun" w:hAnsi="Times New Roman" w:cs="Times New Roman"/>
          <w:color w:val="000000"/>
          <w:kern w:val="2"/>
          <w:sz w:val="24"/>
          <w:szCs w:val="24"/>
          <w:lang w:eastAsia="zh-CN" w:bidi="hi-IN"/>
        </w:rPr>
        <w:t xml:space="preserve">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300039C0"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Pr="00486D32">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Potwierdzenie takie następuje po usunięciu wszystkich wad stwierdzonych przez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Pr="005F28FD">
        <w:rPr>
          <w:rFonts w:ascii="Times New Roman" w:eastAsia="SimSun" w:hAnsi="Times New Roman" w:cs="Times New Roman"/>
          <w:color w:val="000000"/>
          <w:kern w:val="2"/>
          <w:sz w:val="24"/>
          <w:szCs w:val="24"/>
          <w:lang w:eastAsia="zh-CN" w:bidi="hi-IN"/>
        </w:rPr>
        <w:t>;</w:t>
      </w:r>
    </w:p>
    <w:p w14:paraId="3A69D5D1" w14:textId="20844E8C"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007A532B" w:rsidRPr="005F28FD">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57C2DF1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Zamawiający może </w:t>
      </w:r>
      <w:r w:rsidR="00F60FEC" w:rsidRPr="00711F06">
        <w:rPr>
          <w:rFonts w:ascii="Times New Roman" w:eastAsia="SimSun" w:hAnsi="Times New Roman" w:cs="Times New Roman"/>
          <w:kern w:val="2"/>
          <w:sz w:val="24"/>
          <w:szCs w:val="24"/>
          <w:lang w:eastAsia="zh-CN" w:bidi="hi-IN"/>
        </w:rPr>
        <w:t xml:space="preserve">podjąć </w:t>
      </w:r>
      <w:r w:rsidRPr="005F28FD">
        <w:rPr>
          <w:rFonts w:ascii="Times New Roman" w:eastAsia="SimSun" w:hAnsi="Times New Roman" w:cs="Times New Roman"/>
          <w:color w:val="000000"/>
          <w:kern w:val="2"/>
          <w:sz w:val="24"/>
          <w:szCs w:val="24"/>
          <w:lang w:eastAsia="zh-CN" w:bidi="hi-IN"/>
        </w:rPr>
        <w:t>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17A6F2AE"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w:t>
      </w:r>
      <w:r w:rsidR="00386E88">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xml:space="preserve"> ale umożliwiające użytkowanie przedmiotu umowy zgodnie z </w:t>
      </w:r>
      <w:r w:rsidRPr="005F28FD">
        <w:rPr>
          <w:rFonts w:ascii="Times New Roman" w:eastAsia="SimSun" w:hAnsi="Times New Roman" w:cs="Times New Roman"/>
          <w:color w:val="000000"/>
          <w:kern w:val="2"/>
          <w:sz w:val="24"/>
          <w:szCs w:val="24"/>
          <w:lang w:eastAsia="zh-CN" w:bidi="hi-IN"/>
        </w:rPr>
        <w:lastRenderedPageBreak/>
        <w:t>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43D7E858"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r w:rsidR="00D55042">
        <w:rPr>
          <w:rFonts w:ascii="Times New Roman" w:eastAsia="SimSun" w:hAnsi="Times New Roman" w:cs="Times New Roman"/>
          <w:color w:val="000000"/>
          <w:kern w:val="2"/>
          <w:sz w:val="24"/>
          <w:szCs w:val="24"/>
          <w:lang w:eastAsia="zh-CN" w:bidi="hi-IN"/>
        </w:rPr>
        <w:t>.</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343A824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(brutto)</w:t>
      </w:r>
      <w:r w:rsidRPr="005F28FD">
        <w:rPr>
          <w:rFonts w:ascii="Times New Roman" w:eastAsia="SimSun" w:hAnsi="Times New Roman" w:cs="Times New Roman"/>
          <w:color w:val="000000"/>
          <w:kern w:val="2"/>
          <w:sz w:val="24"/>
          <w:szCs w:val="24"/>
          <w:lang w:eastAsia="zh-CN" w:bidi="hi-IN"/>
        </w:rPr>
        <w:t>:</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5DD4E060"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w:t>
      </w:r>
      <w:r w:rsidR="00995DEE">
        <w:rPr>
          <w:rFonts w:ascii="Times New Roman" w:eastAsia="SimSun" w:hAnsi="Times New Roman" w:cs="Times New Roman"/>
          <w:color w:val="000000"/>
          <w:kern w:val="2"/>
          <w:sz w:val="24"/>
          <w:szCs w:val="24"/>
          <w:lang w:eastAsia="zh-CN" w:bidi="hi-IN"/>
        </w:rPr>
        <w:t xml:space="preserve"> XXII ust.</w:t>
      </w:r>
      <w:r w:rsidRPr="005F28FD">
        <w:rPr>
          <w:rFonts w:ascii="Times New Roman" w:eastAsia="SimSun" w:hAnsi="Times New Roman" w:cs="Times New Roman"/>
          <w:color w:val="000000"/>
          <w:kern w:val="2"/>
          <w:sz w:val="24"/>
          <w:szCs w:val="24"/>
          <w:lang w:eastAsia="zh-CN" w:bidi="hi-IN"/>
        </w:rPr>
        <w:t xml:space="preserve"> 2</w:t>
      </w:r>
      <w:r w:rsidR="00995DEE">
        <w:rPr>
          <w:rFonts w:ascii="Times New Roman" w:eastAsia="SimSun" w:hAnsi="Times New Roman" w:cs="Times New Roman"/>
          <w:color w:val="000000"/>
          <w:kern w:val="2"/>
          <w:sz w:val="24"/>
          <w:szCs w:val="24"/>
          <w:lang w:eastAsia="zh-CN" w:bidi="hi-IN"/>
        </w:rPr>
        <w:t xml:space="preserve"> do SWZ</w:t>
      </w:r>
      <w:r w:rsidR="00177021">
        <w:rPr>
          <w:rFonts w:ascii="Times New Roman" w:eastAsia="SimSun" w:hAnsi="Times New Roman" w:cs="Times New Roman"/>
          <w:color w:val="000000"/>
          <w:kern w:val="2"/>
          <w:sz w:val="24"/>
          <w:szCs w:val="24"/>
          <w:lang w:eastAsia="zh-CN" w:bidi="hi-IN"/>
        </w:rPr>
        <w:t>.</w:t>
      </w:r>
      <w:r w:rsidR="00891DF3">
        <w:rPr>
          <w:rFonts w:ascii="Times New Roman" w:eastAsia="SimSun" w:hAnsi="Times New Roman" w:cs="Times New Roman"/>
          <w:color w:val="FF0000"/>
          <w:kern w:val="2"/>
          <w:sz w:val="24"/>
          <w:szCs w:val="24"/>
          <w:lang w:eastAsia="zh-CN" w:bidi="hi-IN"/>
        </w:rPr>
        <w:t xml:space="preserve"> </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46907D9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w:t>
      </w:r>
      <w:r w:rsidRPr="00AF2243">
        <w:rPr>
          <w:rFonts w:ascii="Times New Roman" w:eastAsia="SimSun" w:hAnsi="Times New Roman" w:cs="Times New Roman"/>
          <w:kern w:val="2"/>
          <w:sz w:val="24"/>
          <w:szCs w:val="24"/>
          <w:lang w:eastAsia="zh-CN" w:bidi="hi-IN"/>
        </w:rPr>
        <w:t>2</w:t>
      </w:r>
      <w:r w:rsidR="00AF2243">
        <w:rPr>
          <w:rFonts w:ascii="Times New Roman" w:eastAsia="SimSun" w:hAnsi="Times New Roman" w:cs="Times New Roman"/>
          <w:kern w:val="2"/>
          <w:sz w:val="24"/>
          <w:szCs w:val="24"/>
          <w:lang w:eastAsia="zh-CN" w:bidi="hi-IN"/>
        </w:rPr>
        <w:t xml:space="preserve"> </w:t>
      </w:r>
      <w:r w:rsidR="0072750C" w:rsidRPr="00AF2243">
        <w:rPr>
          <w:rFonts w:ascii="Times New Roman" w:eastAsia="SimSun" w:hAnsi="Times New Roman" w:cs="Times New Roman"/>
          <w:kern w:val="2"/>
          <w:sz w:val="24"/>
          <w:szCs w:val="24"/>
          <w:lang w:eastAsia="zh-CN" w:bidi="hi-IN"/>
        </w:rPr>
        <w:t>niniejszego paragrafu</w:t>
      </w:r>
      <w:r w:rsidRPr="00AF2243">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a odsetki narosłe od kwoty tego zabezpieczenia będą się należały Zamawiającemu wraz z kwotą kapitałową (czyli kwotą zabezpieczenia należytego wykonania umowy).</w:t>
      </w:r>
    </w:p>
    <w:p w14:paraId="3502B99E" w14:textId="20AA1A3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w:t>
      </w:r>
      <w:r w:rsidR="00AF2243">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2746A19C"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w:t>
      </w:r>
      <w:r w:rsidR="0038039C">
        <w:rPr>
          <w:rFonts w:ascii="Times New Roman" w:eastAsia="SimSun" w:hAnsi="Times New Roman" w:cs="Times New Roman"/>
          <w:color w:val="000000"/>
          <w:kern w:val="2"/>
          <w:sz w:val="24"/>
          <w:szCs w:val="24"/>
          <w:lang w:eastAsia="zh-CN" w:bidi="hi-IN"/>
        </w:rPr>
        <w:t>2</w:t>
      </w:r>
      <w:r w:rsidRPr="005F28FD">
        <w:rPr>
          <w:rFonts w:ascii="Times New Roman" w:eastAsia="SimSun" w:hAnsi="Times New Roman" w:cs="Times New Roman"/>
          <w:color w:val="000000"/>
          <w:kern w:val="2"/>
          <w:sz w:val="24"/>
          <w:szCs w:val="24"/>
          <w:lang w:eastAsia="zh-CN" w:bidi="hi-IN"/>
        </w:rPr>
        <w:t xml:space="preserve"> ust. 3,</w:t>
      </w:r>
    </w:p>
    <w:p w14:paraId="0680FE1F" w14:textId="6CDEABD2" w:rsidR="001726CD" w:rsidRPr="0038039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w:t>
      </w:r>
      <w:r w:rsidR="0038039C">
        <w:rPr>
          <w:rFonts w:ascii="Times New Roman" w:eastAsia="SimSun" w:hAnsi="Times New Roman" w:cs="Times New Roman"/>
          <w:color w:val="000000"/>
          <w:kern w:val="2"/>
          <w:sz w:val="24"/>
          <w:szCs w:val="24"/>
          <w:lang w:eastAsia="zh-CN" w:bidi="hi-IN"/>
        </w:rPr>
        <w:t>2</w:t>
      </w:r>
      <w:r w:rsidRPr="005F28FD">
        <w:rPr>
          <w:rFonts w:ascii="Times New Roman" w:eastAsia="SimSun" w:hAnsi="Times New Roman" w:cs="Times New Roman"/>
          <w:color w:val="000000"/>
          <w:kern w:val="2"/>
          <w:sz w:val="24"/>
          <w:szCs w:val="24"/>
          <w:lang w:eastAsia="zh-CN" w:bidi="hi-IN"/>
        </w:rPr>
        <w:t xml:space="preserve"> ust. 5 ,</w:t>
      </w:r>
    </w:p>
    <w:p w14:paraId="73595AE4" w14:textId="100EA699" w:rsidR="0038039C" w:rsidRPr="0038039C" w:rsidRDefault="0038039C" w:rsidP="0038039C">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Wykonawca zobowiązany jest do przedłożenia oryginału zabezpieczenia, w jednej lub w kilku następujących formach:</w:t>
      </w:r>
    </w:p>
    <w:p w14:paraId="4600D04B" w14:textId="77777777" w:rsidR="0038039C" w:rsidRPr="0038039C" w:rsidRDefault="0038039C" w:rsidP="0038039C">
      <w:pPr>
        <w:widowControl w:val="0"/>
        <w:numPr>
          <w:ilvl w:val="1"/>
          <w:numId w:val="14"/>
        </w:numPr>
        <w:tabs>
          <w:tab w:val="clear" w:pos="108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pieniądzu;</w:t>
      </w:r>
    </w:p>
    <w:p w14:paraId="2843A3A4" w14:textId="77777777" w:rsidR="0038039C" w:rsidRPr="0038039C" w:rsidRDefault="0038039C" w:rsidP="0038039C">
      <w:pPr>
        <w:widowControl w:val="0"/>
        <w:numPr>
          <w:ilvl w:val="1"/>
          <w:numId w:val="14"/>
        </w:numPr>
        <w:tabs>
          <w:tab w:val="clear" w:pos="108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poręczeniach bankowych lub poręczeniach spółdzielczej kasy oszczędnościowo-kredytowej, z tym że zobowiązanie kasy jest zawsze zobowiązaniem pieniężnym;</w:t>
      </w:r>
    </w:p>
    <w:p w14:paraId="45E98E9D" w14:textId="77777777" w:rsidR="0038039C" w:rsidRPr="0038039C" w:rsidRDefault="0038039C" w:rsidP="0038039C">
      <w:pPr>
        <w:widowControl w:val="0"/>
        <w:numPr>
          <w:ilvl w:val="1"/>
          <w:numId w:val="14"/>
        </w:numPr>
        <w:tabs>
          <w:tab w:val="clear" w:pos="108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gwarancjach bankowych;</w:t>
      </w:r>
    </w:p>
    <w:p w14:paraId="2C10F42E" w14:textId="77777777" w:rsidR="0038039C" w:rsidRPr="0038039C" w:rsidRDefault="0038039C" w:rsidP="0038039C">
      <w:pPr>
        <w:widowControl w:val="0"/>
        <w:numPr>
          <w:ilvl w:val="1"/>
          <w:numId w:val="14"/>
        </w:numPr>
        <w:tabs>
          <w:tab w:val="clear" w:pos="108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gwarancjach ubezpieczeniowych;</w:t>
      </w:r>
    </w:p>
    <w:p w14:paraId="7FC63E84" w14:textId="1CA33DF9" w:rsidR="0038039C" w:rsidRPr="0038039C" w:rsidRDefault="0038039C" w:rsidP="0038039C">
      <w:pPr>
        <w:widowControl w:val="0"/>
        <w:numPr>
          <w:ilvl w:val="1"/>
          <w:numId w:val="14"/>
        </w:numPr>
        <w:tabs>
          <w:tab w:val="clear" w:pos="108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38039C">
        <w:rPr>
          <w:rFonts w:ascii="Times New Roman" w:eastAsia="SimSun" w:hAnsi="Times New Roman" w:cs="Times New Roman"/>
          <w:color w:val="000000"/>
          <w:kern w:val="2"/>
          <w:sz w:val="24"/>
          <w:szCs w:val="24"/>
          <w:lang w:eastAsia="zh-CN" w:bidi="hi-IN"/>
        </w:rPr>
        <w:t>poręczeniach udzielanych przez podmioty, o których mowa w art. 6b ust. 5 pkt 2 ustawy z dnia 9 listopada 2000 r. o utworzeniu Polskiej Agencji Rozwoju Przedsiębiorczości,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135848">
        <w:rPr>
          <w:rFonts w:ascii="Times New Roman" w:eastAsia="SimSun" w:hAnsi="Times New Roman" w:cs="Times New Roman"/>
          <w:b/>
          <w:i/>
          <w:iCs/>
          <w:color w:val="000000"/>
          <w:kern w:val="2"/>
          <w:sz w:val="24"/>
          <w:szCs w:val="24"/>
          <w:lang w:eastAsia="zh-CN" w:bidi="hi-IN"/>
        </w:rPr>
        <w:t>stosownego aneksu</w:t>
      </w:r>
      <w:r w:rsidRPr="005F28FD">
        <w:rPr>
          <w:rFonts w:ascii="Times New Roman" w:eastAsia="SimSun" w:hAnsi="Times New Roman" w:cs="Times New Roman"/>
          <w:b/>
          <w:color w:val="000000"/>
          <w:kern w:val="2"/>
          <w:sz w:val="24"/>
          <w:szCs w:val="24"/>
          <w:lang w:eastAsia="zh-CN" w:bidi="hi-IN"/>
        </w:rPr>
        <w:t xml:space="preserve">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0D80EF90" w14:textId="77538C7F" w:rsidR="001726C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B41E3D0" w14:textId="09CD9030" w:rsidR="007B2C23" w:rsidRDefault="007B2C23"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E212AF3" w14:textId="77777777" w:rsidR="007B2C23" w:rsidRPr="005F28FD" w:rsidRDefault="007B2C23"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lastRenderedPageBreak/>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442CC2A"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92241A">
        <w:rPr>
          <w:rFonts w:ascii="Times New Roman" w:eastAsia="SimSun" w:hAnsi="Times New Roman" w:cs="Times New Roman"/>
          <w:color w:val="000000"/>
          <w:kern w:val="2"/>
          <w:sz w:val="24"/>
          <w:szCs w:val="24"/>
          <w:lang w:eastAsia="zh-CN" w:bidi="hi-IN"/>
        </w:rPr>
        <w:t>5</w:t>
      </w:r>
      <w:r w:rsidRPr="005F28FD">
        <w:rPr>
          <w:rFonts w:ascii="Times New Roman" w:eastAsia="SimSun" w:hAnsi="Times New Roman" w:cs="Times New Roman"/>
          <w:color w:val="000000"/>
          <w:kern w:val="2"/>
          <w:sz w:val="24"/>
          <w:szCs w:val="24"/>
          <w:lang w:eastAsia="zh-CN" w:bidi="hi-IN"/>
        </w:rPr>
        <w:t xml:space="preserve"> lat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18CD7C75"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0092241A">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nie usunięcia wad lub usterek w powyższym terminie, pomimo </w:t>
      </w:r>
      <w:r w:rsidRPr="005F28FD">
        <w:rPr>
          <w:rFonts w:ascii="Times New Roman" w:eastAsia="SimSun" w:hAnsi="Times New Roman" w:cs="Times New Roman"/>
          <w:color w:val="000000"/>
          <w:kern w:val="2"/>
          <w:sz w:val="24"/>
          <w:szCs w:val="24"/>
          <w:lang w:eastAsia="zh-CN" w:bidi="hi-IN"/>
        </w:rPr>
        <w:lastRenderedPageBreak/>
        <w:t>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4F3D39A" w14:textId="497977E1" w:rsidR="001726CD" w:rsidRPr="007B2C23" w:rsidRDefault="001726CD" w:rsidP="007B2C2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pozostawał w pełni odpowiedzialny w stosunku do Zamawiającego na zlecone do podwykonania części robót i jest obowiązany do koordynacji robót realizowanych przez podwykonawców lub/i dalszych podwykonawców.</w:t>
      </w:r>
    </w:p>
    <w:p w14:paraId="48C4133D" w14:textId="74D49A14"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r w:rsidR="006F405D">
        <w:rPr>
          <w:rFonts w:ascii="Times New Roman" w:eastAsia="SimSun" w:hAnsi="Times New Roman" w:cs="Times New Roman"/>
          <w:color w:val="000000"/>
          <w:kern w:val="2"/>
          <w:sz w:val="24"/>
          <w:szCs w:val="24"/>
          <w:lang w:eastAsia="zh-CN" w:bidi="hi-IN"/>
        </w:rPr>
        <w:t xml:space="preserve"> (jeżeli wyst</w:t>
      </w:r>
      <w:r w:rsidR="002354F3">
        <w:rPr>
          <w:rFonts w:ascii="Times New Roman" w:eastAsia="SimSun" w:hAnsi="Times New Roman" w:cs="Times New Roman"/>
          <w:color w:val="000000"/>
          <w:kern w:val="2"/>
          <w:sz w:val="24"/>
          <w:szCs w:val="24"/>
          <w:lang w:eastAsia="zh-CN" w:bidi="hi-IN"/>
        </w:rPr>
        <w:t>ępuje</w:t>
      </w:r>
      <w:r w:rsidR="006F405D">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0D2C3CFF"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52CBEF3"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65C9F34D"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03052E16"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372DDEFE"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1E2C4090"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warunkuje zapłatę należnego wynagrodzenia Wykonawcy przedstawieniem przez niego dowodów potwierdzających zapłatę wymagalnego wynagrodzenia podwykonawcom i dalszym podwykonawcom, biorących udział w realizacji odebranych robót budowlanych.</w:t>
      </w:r>
    </w:p>
    <w:p w14:paraId="0143B9A1" w14:textId="5CFBFCCB"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679B6531" w:rsidR="001726C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Przez dowód zapłaty należy rozumieć dokumenty potwierdzające otrzymanie przez </w:t>
      </w:r>
      <w:r w:rsidRPr="005F28FD">
        <w:rPr>
          <w:rFonts w:ascii="Times New Roman" w:eastAsia="SimSun" w:hAnsi="Times New Roman" w:cs="Times New Roman"/>
          <w:color w:val="000000"/>
          <w:kern w:val="2"/>
          <w:sz w:val="24"/>
          <w:szCs w:val="24"/>
          <w:lang w:eastAsia="zh-CN" w:bidi="hi-IN"/>
        </w:rPr>
        <w:lastRenderedPageBreak/>
        <w:t>podwykonawcę i/lub dalszych podwykonawców należnego wynagrodzenia, w szczególności faktury, pisemne oświadczenie przedstawiciela Wykonawcy (dalszego podwykonawcy) uprawnionego</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reprezentowania podwykonawcy (dalszego podwykonawcy) wraz z dowodem zapłaty przez Wykonawcę (podwykonawcę)</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0D6058BB"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529CA0D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w:t>
      </w:r>
      <w:r w:rsidRPr="005F28FD">
        <w:rPr>
          <w:rFonts w:ascii="Times New Roman" w:eastAsia="SimSun" w:hAnsi="Times New Roman" w:cs="Times New Roman"/>
          <w:kern w:val="2"/>
          <w:sz w:val="24"/>
          <w:szCs w:val="24"/>
          <w:lang w:eastAsia="zh-CN" w:bidi="hi-IN"/>
        </w:rPr>
        <w:lastRenderedPageBreak/>
        <w:t xml:space="preserve">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52AD063"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naprawienia szkody do pełnej wysokości na zasadach ogólnych, zgodnie</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9973F24" w14:textId="53F8D724" w:rsidR="00815E18" w:rsidRPr="007B2C23" w:rsidRDefault="001726CD" w:rsidP="007B2C23">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60385055"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w:t>
      </w:r>
      <w:r w:rsidR="00446076">
        <w:rPr>
          <w:rFonts w:ascii="Times New Roman" w:hAnsi="Times New Roman" w:cs="Times New Roman"/>
          <w:sz w:val="24"/>
          <w:szCs w:val="24"/>
        </w:rPr>
        <w:t xml:space="preserve"> </w:t>
      </w:r>
      <w:r w:rsidRPr="00D90CF0">
        <w:rPr>
          <w:rFonts w:ascii="Times New Roman" w:hAnsi="Times New Roman" w:cs="Times New Roman"/>
          <w:sz w:val="24"/>
          <w:szCs w:val="24"/>
        </w:rPr>
        <w:t>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lastRenderedPageBreak/>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2.1.1 W wypadku zmiany, o której mowa w ppkt.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2.1.2. W przypadku zmian, o których mowa ppkt.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ppkt.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ppkt.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lastRenderedPageBreak/>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z późn.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8DFB611"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w:t>
      </w:r>
      <w:r w:rsidR="00446076">
        <w:rPr>
          <w:rFonts w:ascii="Times New Roman" w:hAnsi="Times New Roman" w:cs="Times New Roman"/>
          <w:sz w:val="24"/>
          <w:szCs w:val="24"/>
        </w:rPr>
        <w:t>u</w:t>
      </w:r>
      <w:r w:rsidRPr="00D90CF0">
        <w:rPr>
          <w:rFonts w:ascii="Times New Roman" w:hAnsi="Times New Roman" w:cs="Times New Roman"/>
          <w:sz w:val="24"/>
          <w:szCs w:val="24"/>
        </w:rPr>
        <w:t>,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FEDB7EC"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39A5B94F"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razie wystąpienia istotnej zmiany okoliczności powodującej, że wykonanie umowy nie leży  w interesie publicznym, czego nie można było przewidzieć w chwili zawarcia umowy</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429BDD68"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w:t>
      </w:r>
      <w:r w:rsidR="002D5AEA">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FAE0985" w14:textId="77777777" w:rsidR="001726CD" w:rsidRPr="00815E18" w:rsidRDefault="001726CD" w:rsidP="002D5AEA">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21D185E5" w14:textId="4617FF4A" w:rsidR="00914C2F" w:rsidRPr="00A2366B" w:rsidRDefault="001726CD" w:rsidP="00A2366B">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A2366B">
        <w:rPr>
          <w:rFonts w:ascii="Times New Roman" w:eastAsia="SimSun" w:hAnsi="Times New Roman" w:cs="Times New Roman"/>
          <w:color w:val="000000"/>
          <w:kern w:val="2"/>
          <w:sz w:val="24"/>
          <w:szCs w:val="24"/>
          <w:lang w:eastAsia="zh-CN" w:bidi="hi-IN"/>
        </w:rPr>
        <w:t xml:space="preserve">Strony dołożą wzajemnych starań, </w:t>
      </w:r>
      <w:r w:rsidR="00914C2F" w:rsidRPr="00A2366B">
        <w:rPr>
          <w:rFonts w:ascii="Times New Roman" w:eastAsia="SimSun" w:hAnsi="Times New Roman" w:cs="Times New Roman"/>
          <w:color w:val="000000"/>
          <w:kern w:val="2"/>
          <w:sz w:val="24"/>
          <w:szCs w:val="24"/>
          <w:lang w:eastAsia="zh-CN" w:bidi="hi-IN"/>
        </w:rPr>
        <w:t>aby</w:t>
      </w:r>
      <w:r w:rsidR="00A2366B" w:rsidRPr="00A2366B">
        <w:rPr>
          <w:rFonts w:ascii="Times New Roman" w:eastAsia="SimSun" w:hAnsi="Times New Roman" w:cs="Times New Roman"/>
          <w:color w:val="000000"/>
          <w:kern w:val="2"/>
          <w:sz w:val="24"/>
          <w:szCs w:val="24"/>
          <w:lang w:eastAsia="zh-CN" w:bidi="hi-IN"/>
        </w:rPr>
        <w:t xml:space="preserve"> wszelkie wątpliwości i spory wynikające z realizacji niniejszej umowy</w:t>
      </w:r>
      <w:r w:rsidR="00016EEA">
        <w:rPr>
          <w:rFonts w:ascii="Times New Roman" w:eastAsia="SimSun" w:hAnsi="Times New Roman" w:cs="Times New Roman"/>
          <w:color w:val="000000"/>
          <w:kern w:val="2"/>
          <w:sz w:val="24"/>
          <w:szCs w:val="24"/>
          <w:lang w:eastAsia="zh-CN" w:bidi="hi-IN"/>
        </w:rPr>
        <w:t>,</w:t>
      </w:r>
      <w:r w:rsidR="00A2366B" w:rsidRPr="00A2366B">
        <w:rPr>
          <w:rFonts w:ascii="Times New Roman" w:eastAsia="SimSun" w:hAnsi="Times New Roman" w:cs="Times New Roman"/>
          <w:color w:val="000000"/>
          <w:kern w:val="2"/>
          <w:sz w:val="24"/>
          <w:szCs w:val="24"/>
          <w:lang w:eastAsia="zh-CN" w:bidi="hi-IN"/>
        </w:rPr>
        <w:t xml:space="preserve"> w przypadkach kiedy </w:t>
      </w:r>
      <w:r w:rsidR="00A2366B">
        <w:rPr>
          <w:rFonts w:ascii="Times New Roman" w:eastAsia="SimSun" w:hAnsi="Times New Roman" w:cs="Times New Roman"/>
          <w:color w:val="000000"/>
          <w:kern w:val="2"/>
          <w:sz w:val="24"/>
          <w:szCs w:val="24"/>
          <w:lang w:eastAsia="zh-CN" w:bidi="hi-IN"/>
        </w:rPr>
        <w:t>zawarcie</w:t>
      </w:r>
      <w:r w:rsidR="00A2366B" w:rsidRPr="00A2366B">
        <w:rPr>
          <w:rFonts w:ascii="Times New Roman" w:eastAsia="SimSun" w:hAnsi="Times New Roman" w:cs="Times New Roman"/>
          <w:color w:val="000000"/>
          <w:kern w:val="2"/>
          <w:sz w:val="24"/>
          <w:szCs w:val="24"/>
          <w:lang w:eastAsia="zh-CN" w:bidi="hi-IN"/>
        </w:rPr>
        <w:t xml:space="preserve"> </w:t>
      </w:r>
      <w:r w:rsidR="00A2366B">
        <w:rPr>
          <w:rFonts w:ascii="Times New Roman" w:eastAsia="SimSun" w:hAnsi="Times New Roman" w:cs="Times New Roman"/>
          <w:color w:val="000000"/>
          <w:kern w:val="2"/>
          <w:sz w:val="24"/>
          <w:szCs w:val="24"/>
          <w:lang w:eastAsia="zh-CN" w:bidi="hi-IN"/>
        </w:rPr>
        <w:t>u</w:t>
      </w:r>
      <w:r w:rsidR="00A2366B" w:rsidRPr="00A2366B">
        <w:rPr>
          <w:rFonts w:ascii="Times New Roman" w:eastAsia="SimSun" w:hAnsi="Times New Roman" w:cs="Times New Roman"/>
          <w:color w:val="000000"/>
          <w:kern w:val="2"/>
          <w:sz w:val="24"/>
          <w:szCs w:val="24"/>
          <w:lang w:eastAsia="zh-CN" w:bidi="hi-IN"/>
        </w:rPr>
        <w:t xml:space="preserve">gody jest dopuszczalne poddane były mediacjom lub innemu polubownemu rozwiązaniu spraw przed Sądem  </w:t>
      </w:r>
      <w:r w:rsidR="00914C2F" w:rsidRPr="00A2366B">
        <w:rPr>
          <w:rFonts w:ascii="Times New Roman" w:eastAsia="SimSun" w:hAnsi="Times New Roman" w:cs="Times New Roman"/>
          <w:color w:val="000000"/>
          <w:kern w:val="2"/>
          <w:sz w:val="24"/>
          <w:szCs w:val="24"/>
          <w:lang w:eastAsia="zh-CN" w:bidi="hi-IN"/>
        </w:rPr>
        <w:t xml:space="preserve"> Polubownym przy Prokuratorii Generalnej Rzeczypospolitej Polskiej, wybranym mediatorem albo osobą prowadzącą inne polubowne rozwiązanie sporu. </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2A62D3B2"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000687D1"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08BAB968" w:rsidR="001726CD" w:rsidRPr="007E3A87"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7E6785E5" w14:textId="4198E759" w:rsidR="007E3A87" w:rsidRPr="00D21FEF" w:rsidRDefault="007E3A87"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D21FEF">
        <w:rPr>
          <w:rFonts w:ascii="Times New Roman" w:eastAsia="SimSun" w:hAnsi="Times New Roman" w:cs="Times New Roman"/>
          <w:kern w:val="2"/>
          <w:sz w:val="24"/>
          <w:szCs w:val="24"/>
          <w:lang w:eastAsia="zh-CN" w:bidi="hi-IN"/>
        </w:rPr>
        <w:t>Wykonawca nie może przenieść wierzytelności wynikających z niniejszej umowy na osoby trzecie bez uprzedniej pisemnej zgody Zamawiającego.</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Adresatami do korespondencji są adresy wskazane we wstępie umowy. Doręczenia dokonane na te adresy, w tym doręczenia per aviso,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63C506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w:t>
      </w:r>
      <w:r w:rsidR="000B22C0">
        <w:rPr>
          <w:rFonts w:ascii="Times New Roman" w:eastAsia="SimSun" w:hAnsi="Times New Roman" w:cs="Times New Roman"/>
          <w:color w:val="000000"/>
          <w:kern w:val="2"/>
          <w:sz w:val="24"/>
          <w:szCs w:val="24"/>
          <w:lang w:eastAsia="zh-CN" w:bidi="hi-IN"/>
        </w:rPr>
        <w:t>3</w:t>
      </w:r>
      <w:r w:rsidRPr="00815E18">
        <w:rPr>
          <w:rFonts w:ascii="Times New Roman" w:eastAsia="SimSun" w:hAnsi="Times New Roman" w:cs="Times New Roman"/>
          <w:color w:val="000000"/>
          <w:kern w:val="2"/>
          <w:sz w:val="24"/>
          <w:szCs w:val="24"/>
          <w:lang w:eastAsia="zh-CN" w:bidi="hi-IN"/>
        </w:rPr>
        <w:t xml:space="preserve"> jednobrzmiących egzemplarzach, </w:t>
      </w:r>
      <w:r w:rsidR="000B22C0">
        <w:rPr>
          <w:rFonts w:ascii="Times New Roman" w:eastAsia="SimSun" w:hAnsi="Times New Roman" w:cs="Times New Roman"/>
          <w:color w:val="000000"/>
          <w:kern w:val="2"/>
          <w:sz w:val="24"/>
          <w:szCs w:val="24"/>
          <w:lang w:eastAsia="zh-CN" w:bidi="hi-IN"/>
        </w:rPr>
        <w:t>2</w:t>
      </w:r>
      <w:r w:rsidRPr="00815E18">
        <w:rPr>
          <w:rFonts w:ascii="Times New Roman" w:eastAsia="SimSun" w:hAnsi="Times New Roman" w:cs="Times New Roman"/>
          <w:color w:val="000000"/>
          <w:kern w:val="2"/>
          <w:sz w:val="24"/>
          <w:szCs w:val="24"/>
          <w:lang w:eastAsia="zh-CN" w:bidi="hi-IN"/>
        </w:rPr>
        <w:t xml:space="preserve">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1158341F"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r w:rsidR="00774FB1">
        <w:rPr>
          <w:rFonts w:ascii="Times New Roman" w:eastAsia="SimSun" w:hAnsi="Times New Roman" w:cs="Times New Roman"/>
          <w:color w:val="000000"/>
          <w:kern w:val="2"/>
          <w:sz w:val="24"/>
          <w:szCs w:val="24"/>
          <w:lang w:eastAsia="zh-CN" w:bidi="hi-IN"/>
        </w:rPr>
        <w:t>,</w:t>
      </w:r>
    </w:p>
    <w:p w14:paraId="04CF154F" w14:textId="5D1E734D"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Oferta Wykonawcy</w:t>
      </w:r>
      <w:r w:rsidRPr="009C53B9">
        <w:rPr>
          <w:rFonts w:ascii="Times New Roman" w:eastAsia="SimSun" w:hAnsi="Times New Roman" w:cs="Times New Roman"/>
          <w:i/>
          <w:color w:val="000000"/>
          <w:kern w:val="2"/>
          <w:sz w:val="24"/>
          <w:szCs w:val="24"/>
          <w:lang w:eastAsia="zh-CN" w:bidi="hi-IN"/>
        </w:rPr>
        <w:t>,</w:t>
      </w:r>
    </w:p>
    <w:p w14:paraId="17712E8D" w14:textId="77141669"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w:t>
      </w:r>
      <w:r w:rsidR="005A08D9">
        <w:rPr>
          <w:rFonts w:ascii="Times New Roman" w:eastAsia="SimSun" w:hAnsi="Times New Roman" w:cs="Times New Roman"/>
          <w:color w:val="000000"/>
          <w:kern w:val="2"/>
          <w:sz w:val="24"/>
          <w:szCs w:val="24"/>
          <w:lang w:eastAsia="zh-CN" w:bidi="hi-IN"/>
        </w:rPr>
        <w:t>Kosztorys ofertowy</w:t>
      </w:r>
      <w:r w:rsidRPr="009C53B9">
        <w:rPr>
          <w:rFonts w:ascii="Times New Roman" w:eastAsia="SimSun" w:hAnsi="Times New Roman" w:cs="Times New Roman"/>
          <w:color w:val="000000"/>
          <w:kern w:val="2"/>
          <w:sz w:val="24"/>
          <w:szCs w:val="24"/>
          <w:lang w:eastAsia="zh-CN" w:bidi="hi-IN"/>
        </w:rPr>
        <w:t>,</w:t>
      </w:r>
    </w:p>
    <w:p w14:paraId="44834949" w14:textId="59972358" w:rsidR="001726CD"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2241A">
        <w:rPr>
          <w:rFonts w:ascii="Times New Roman" w:eastAsia="SimSun" w:hAnsi="Times New Roman" w:cs="Times New Roman"/>
          <w:color w:val="000000"/>
          <w:kern w:val="2"/>
          <w:sz w:val="24"/>
          <w:szCs w:val="24"/>
          <w:lang w:eastAsia="zh-CN" w:bidi="hi-IN"/>
        </w:rPr>
        <w:t xml:space="preserve">Załącznik nr </w:t>
      </w:r>
      <w:r w:rsidR="00471A57" w:rsidRPr="0092241A">
        <w:rPr>
          <w:rFonts w:ascii="Times New Roman" w:eastAsia="SimSun" w:hAnsi="Times New Roman" w:cs="Times New Roman"/>
          <w:color w:val="000000"/>
          <w:kern w:val="2"/>
          <w:sz w:val="24"/>
          <w:szCs w:val="24"/>
          <w:lang w:eastAsia="zh-CN" w:bidi="hi-IN"/>
        </w:rPr>
        <w:t>4</w:t>
      </w:r>
      <w:r w:rsidRPr="0092241A">
        <w:rPr>
          <w:rFonts w:ascii="Times New Roman" w:eastAsia="SimSun" w:hAnsi="Times New Roman" w:cs="Times New Roman"/>
          <w:color w:val="000000"/>
          <w:kern w:val="2"/>
          <w:sz w:val="24"/>
          <w:szCs w:val="24"/>
          <w:lang w:eastAsia="zh-CN" w:bidi="hi-IN"/>
        </w:rPr>
        <w:t xml:space="preserve">: </w:t>
      </w:r>
      <w:r w:rsidR="003F771C">
        <w:rPr>
          <w:rFonts w:ascii="Times New Roman" w:eastAsia="SimSun" w:hAnsi="Times New Roman" w:cs="Times New Roman"/>
          <w:color w:val="000000"/>
          <w:kern w:val="2"/>
          <w:sz w:val="24"/>
          <w:szCs w:val="24"/>
          <w:lang w:eastAsia="zh-CN" w:bidi="hi-IN"/>
        </w:rPr>
        <w:t>Umowa o w</w:t>
      </w:r>
      <w:r w:rsidR="007866D0">
        <w:rPr>
          <w:rFonts w:ascii="Times New Roman" w:eastAsia="SimSun" w:hAnsi="Times New Roman" w:cs="Times New Roman"/>
          <w:color w:val="000000"/>
          <w:kern w:val="2"/>
          <w:sz w:val="24"/>
          <w:szCs w:val="24"/>
          <w:lang w:eastAsia="zh-CN" w:bidi="hi-IN"/>
        </w:rPr>
        <w:t>spólne wykonanie zamówienia</w:t>
      </w:r>
      <w:r w:rsidRPr="0092241A">
        <w:rPr>
          <w:rFonts w:ascii="Times New Roman" w:eastAsia="SimSun" w:hAnsi="Times New Roman" w:cs="Times New Roman"/>
          <w:color w:val="000000"/>
          <w:kern w:val="2"/>
          <w:sz w:val="24"/>
          <w:szCs w:val="24"/>
          <w:lang w:eastAsia="zh-CN" w:bidi="hi-IN"/>
        </w:rPr>
        <w:t xml:space="preserve"> </w:t>
      </w:r>
      <w:r w:rsidRPr="0092241A">
        <w:rPr>
          <w:rFonts w:ascii="Times New Roman" w:eastAsia="SimSun" w:hAnsi="Times New Roman" w:cs="Times New Roman"/>
          <w:i/>
          <w:color w:val="000000"/>
          <w:kern w:val="2"/>
          <w:sz w:val="24"/>
          <w:szCs w:val="24"/>
          <w:lang w:eastAsia="zh-CN" w:bidi="hi-IN"/>
        </w:rPr>
        <w:t>(jeżeli występuje),</w:t>
      </w:r>
    </w:p>
    <w:p w14:paraId="31A4F1CA" w14:textId="2BAB4691" w:rsidR="007866D0" w:rsidRDefault="007866D0" w:rsidP="007866D0">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2241A">
        <w:rPr>
          <w:rFonts w:ascii="Times New Roman" w:eastAsia="SimSun" w:hAnsi="Times New Roman" w:cs="Times New Roman"/>
          <w:color w:val="000000"/>
          <w:kern w:val="2"/>
          <w:sz w:val="24"/>
          <w:szCs w:val="24"/>
          <w:lang w:eastAsia="zh-CN" w:bidi="hi-IN"/>
        </w:rPr>
        <w:t xml:space="preserve">Załącznik nr </w:t>
      </w:r>
      <w:r>
        <w:rPr>
          <w:rFonts w:ascii="Times New Roman" w:eastAsia="SimSun" w:hAnsi="Times New Roman" w:cs="Times New Roman"/>
          <w:color w:val="000000"/>
          <w:kern w:val="2"/>
          <w:sz w:val="24"/>
          <w:szCs w:val="24"/>
          <w:lang w:eastAsia="zh-CN" w:bidi="hi-IN"/>
        </w:rPr>
        <w:t>5</w:t>
      </w:r>
      <w:r w:rsidRPr="0092241A">
        <w:rPr>
          <w:rFonts w:ascii="Times New Roman" w:eastAsia="SimSun" w:hAnsi="Times New Roman" w:cs="Times New Roman"/>
          <w:color w:val="000000"/>
          <w:kern w:val="2"/>
          <w:sz w:val="24"/>
          <w:szCs w:val="24"/>
          <w:lang w:eastAsia="zh-CN" w:bidi="hi-IN"/>
        </w:rPr>
        <w:t xml:space="preserve">: </w:t>
      </w:r>
      <w:r>
        <w:rPr>
          <w:rFonts w:ascii="Times New Roman" w:eastAsia="SimSun" w:hAnsi="Times New Roman" w:cs="Times New Roman"/>
          <w:color w:val="000000"/>
          <w:kern w:val="2"/>
          <w:sz w:val="24"/>
          <w:szCs w:val="24"/>
          <w:lang w:eastAsia="zh-CN" w:bidi="hi-IN"/>
        </w:rPr>
        <w:t>Umowa o podwykonawstwo</w:t>
      </w:r>
      <w:r w:rsidRPr="0092241A">
        <w:rPr>
          <w:rFonts w:ascii="Times New Roman" w:eastAsia="SimSun" w:hAnsi="Times New Roman" w:cs="Times New Roman"/>
          <w:color w:val="000000"/>
          <w:kern w:val="2"/>
          <w:sz w:val="24"/>
          <w:szCs w:val="24"/>
          <w:lang w:eastAsia="zh-CN" w:bidi="hi-IN"/>
        </w:rPr>
        <w:t xml:space="preserve"> </w:t>
      </w:r>
      <w:r w:rsidRPr="0092241A">
        <w:rPr>
          <w:rFonts w:ascii="Times New Roman" w:eastAsia="SimSun" w:hAnsi="Times New Roman" w:cs="Times New Roman"/>
          <w:i/>
          <w:color w:val="000000"/>
          <w:kern w:val="2"/>
          <w:sz w:val="24"/>
          <w:szCs w:val="24"/>
          <w:lang w:eastAsia="zh-CN" w:bidi="hi-IN"/>
        </w:rPr>
        <w:t>(jeżeli występuje),</w:t>
      </w:r>
    </w:p>
    <w:p w14:paraId="64BF04C3" w14:textId="746C2591" w:rsidR="00C52D17" w:rsidRPr="00C52D17" w:rsidRDefault="00C52D17" w:rsidP="007866D0">
      <w:pPr>
        <w:widowControl w:val="0"/>
        <w:suppressAutoHyphens/>
        <w:spacing w:after="0" w:line="240" w:lineRule="auto"/>
        <w:jc w:val="both"/>
        <w:rPr>
          <w:rFonts w:ascii="Times New Roman" w:eastAsia="SimSun" w:hAnsi="Times New Roman" w:cs="Times New Roman"/>
          <w:iCs/>
          <w:color w:val="000000"/>
          <w:kern w:val="2"/>
          <w:sz w:val="24"/>
          <w:szCs w:val="24"/>
          <w:lang w:eastAsia="zh-CN" w:bidi="hi-IN"/>
        </w:rPr>
      </w:pPr>
      <w:r w:rsidRPr="00C52D17">
        <w:rPr>
          <w:rFonts w:ascii="Times New Roman" w:eastAsia="SimSun" w:hAnsi="Times New Roman" w:cs="Times New Roman"/>
          <w:iCs/>
          <w:color w:val="000000"/>
          <w:kern w:val="2"/>
          <w:sz w:val="24"/>
          <w:szCs w:val="24"/>
          <w:lang w:eastAsia="zh-CN" w:bidi="hi-IN"/>
        </w:rPr>
        <w:t>Załącznik nr 6: Harmonogram rzeczowo-finansowy</w:t>
      </w:r>
      <w:r w:rsidR="009501AA">
        <w:rPr>
          <w:rFonts w:ascii="Times New Roman" w:eastAsia="SimSun" w:hAnsi="Times New Roman" w:cs="Times New Roman"/>
          <w:iCs/>
          <w:color w:val="000000"/>
          <w:kern w:val="2"/>
          <w:sz w:val="24"/>
          <w:szCs w:val="24"/>
          <w:lang w:eastAsia="zh-CN" w:bidi="hi-IN"/>
        </w:rPr>
        <w:t>.</w:t>
      </w:r>
    </w:p>
    <w:p w14:paraId="19501E3E" w14:textId="77777777" w:rsidR="007866D0" w:rsidRPr="009C53B9" w:rsidRDefault="007866D0"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43BC" w14:textId="77777777" w:rsidR="0020362A" w:rsidRDefault="0020362A" w:rsidP="00F952A5">
      <w:pPr>
        <w:spacing w:after="0" w:line="240" w:lineRule="auto"/>
      </w:pPr>
      <w:r>
        <w:separator/>
      </w:r>
    </w:p>
  </w:endnote>
  <w:endnote w:type="continuationSeparator" w:id="0">
    <w:p w14:paraId="333AD540" w14:textId="77777777" w:rsidR="0020362A" w:rsidRDefault="0020362A" w:rsidP="00F9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2843"/>
      <w:docPartObj>
        <w:docPartGallery w:val="Page Numbers (Bottom of Page)"/>
        <w:docPartUnique/>
      </w:docPartObj>
    </w:sdtPr>
    <w:sdtContent>
      <w:p w14:paraId="38AA30E4" w14:textId="6869DB39" w:rsidR="00F952A5" w:rsidRDefault="00F952A5">
        <w:pPr>
          <w:pStyle w:val="Stopka"/>
          <w:jc w:val="right"/>
        </w:pPr>
        <w:r>
          <w:fldChar w:fldCharType="begin"/>
        </w:r>
        <w:r>
          <w:instrText>PAGE   \* MERGEFORMAT</w:instrText>
        </w:r>
        <w:r>
          <w:fldChar w:fldCharType="separate"/>
        </w:r>
        <w:r>
          <w:t>2</w:t>
        </w:r>
        <w:r>
          <w:fldChar w:fldCharType="end"/>
        </w:r>
      </w:p>
    </w:sdtContent>
  </w:sdt>
  <w:p w14:paraId="7FC3DA2E" w14:textId="77777777" w:rsidR="00F952A5" w:rsidRDefault="00F95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1A2C" w14:textId="77777777" w:rsidR="0020362A" w:rsidRDefault="0020362A" w:rsidP="00F952A5">
      <w:pPr>
        <w:spacing w:after="0" w:line="240" w:lineRule="auto"/>
      </w:pPr>
      <w:r>
        <w:separator/>
      </w:r>
    </w:p>
  </w:footnote>
  <w:footnote w:type="continuationSeparator" w:id="0">
    <w:p w14:paraId="1CC2935B" w14:textId="77777777" w:rsidR="0020362A" w:rsidRDefault="0020362A" w:rsidP="00F9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859" w14:textId="77777777" w:rsidR="004C734C" w:rsidRDefault="004C734C" w:rsidP="004C734C">
    <w:pPr>
      <w:spacing w:line="360" w:lineRule="auto"/>
      <w:jc w:val="both"/>
    </w:pPr>
    <w:r>
      <w:rPr>
        <w:noProof/>
      </w:rPr>
      <w:drawing>
        <wp:anchor distT="0" distB="0" distL="114300" distR="114300" simplePos="0" relativeHeight="251659264" behindDoc="0" locked="0" layoutInCell="1" allowOverlap="1" wp14:anchorId="03F6ACB2" wp14:editId="07222DF2">
          <wp:simplePos x="0" y="0"/>
          <wp:positionH relativeFrom="column">
            <wp:posOffset>4129405</wp:posOffset>
          </wp:positionH>
          <wp:positionV relativeFrom="paragraph">
            <wp:posOffset>-106680</wp:posOffset>
          </wp:positionV>
          <wp:extent cx="1459230" cy="866775"/>
          <wp:effectExtent l="0" t="0" r="7620" b="9525"/>
          <wp:wrapNone/>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8667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733C1">
      <w:rPr>
        <w:b/>
        <w:noProof/>
      </w:rPr>
      <w:drawing>
        <wp:inline distT="0" distB="0" distL="0" distR="0" wp14:anchorId="294BD94C" wp14:editId="16825289">
          <wp:extent cx="1181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inline>
      </w:drawing>
    </w:r>
    <w:r>
      <w:tab/>
    </w:r>
    <w:r>
      <w:tab/>
    </w:r>
    <w:r>
      <w:tab/>
    </w:r>
    <w:r>
      <w:tab/>
    </w:r>
    <w:r>
      <w:tab/>
    </w:r>
    <w:r>
      <w:tab/>
    </w:r>
    <w:r>
      <w:tab/>
    </w:r>
  </w:p>
  <w:p w14:paraId="5BC55D9E" w14:textId="1CAAC794" w:rsidR="004C734C" w:rsidRPr="004C734C" w:rsidRDefault="004C734C" w:rsidP="004C734C">
    <w:pPr>
      <w:spacing w:after="0" w:line="240" w:lineRule="auto"/>
      <w:jc w:val="center"/>
      <w:rPr>
        <w:rStyle w:val="Pogrubienie"/>
        <w:b w:val="0"/>
        <w:bCs w:val="0"/>
      </w:rPr>
    </w:pPr>
    <w:r w:rsidRPr="004C734C">
      <w:rPr>
        <w:rStyle w:val="Pogrubienie"/>
        <w:rFonts w:ascii="Times New Roman" w:hAnsi="Times New Roman" w:cs="Times New Roman"/>
      </w:rPr>
      <w:t>„Europejski Fundusz Rolny na rzecz Rozwoju Obszarów Wiejskich:</w:t>
    </w:r>
  </w:p>
  <w:p w14:paraId="6C1D57FB" w14:textId="28B4DCF8" w:rsidR="004C734C" w:rsidRPr="004C734C" w:rsidRDefault="004C734C" w:rsidP="004C734C">
    <w:pPr>
      <w:spacing w:after="0" w:line="240" w:lineRule="auto"/>
      <w:jc w:val="center"/>
      <w:rPr>
        <w:rFonts w:ascii="Times New Roman" w:hAnsi="Times New Roman" w:cs="Times New Roman"/>
      </w:rPr>
    </w:pPr>
    <w:r w:rsidRPr="004C734C">
      <w:rPr>
        <w:rStyle w:val="Pogrubienie"/>
        <w:rFonts w:ascii="Times New Roman" w:hAnsi="Times New Roman" w:cs="Times New Roman"/>
      </w:rPr>
      <w:t>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E138D5D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8A2E81"/>
    <w:multiLevelType w:val="hybridMultilevel"/>
    <w:tmpl w:val="9DE02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57917363">
    <w:abstractNumId w:val="32"/>
  </w:num>
  <w:num w:numId="2" w16cid:durableId="1881240976">
    <w:abstractNumId w:val="36"/>
  </w:num>
  <w:num w:numId="3" w16cid:durableId="1518077705">
    <w:abstractNumId w:val="1"/>
  </w:num>
  <w:num w:numId="4" w16cid:durableId="337932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165403">
    <w:abstractNumId w:val="34"/>
  </w:num>
  <w:num w:numId="6" w16cid:durableId="616823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761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3999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842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2189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336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5531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0761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6621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422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71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163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577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3053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5257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27899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972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9214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8544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3865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21693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33847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273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9645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81460">
    <w:abstractNumId w:val="30"/>
  </w:num>
  <w:num w:numId="31" w16cid:durableId="265820024">
    <w:abstractNumId w:val="28"/>
  </w:num>
  <w:num w:numId="32" w16cid:durableId="119884174">
    <w:abstractNumId w:val="24"/>
  </w:num>
  <w:num w:numId="33" w16cid:durableId="94324750">
    <w:abstractNumId w:val="35"/>
  </w:num>
  <w:num w:numId="34" w16cid:durableId="1794211652">
    <w:abstractNumId w:val="37"/>
  </w:num>
  <w:num w:numId="35" w16cid:durableId="218706521">
    <w:abstractNumId w:val="0"/>
  </w:num>
  <w:num w:numId="36" w16cid:durableId="1901280334">
    <w:abstractNumId w:val="26"/>
  </w:num>
  <w:num w:numId="37" w16cid:durableId="286935976">
    <w:abstractNumId w:val="29"/>
  </w:num>
  <w:num w:numId="38" w16cid:durableId="1297680490">
    <w:abstractNumId w:val="31"/>
  </w:num>
  <w:num w:numId="39" w16cid:durableId="1021929415">
    <w:abstractNumId w:val="25"/>
  </w:num>
  <w:num w:numId="40" w16cid:durableId="640118104">
    <w:abstractNumId w:val="33"/>
  </w:num>
  <w:num w:numId="41" w16cid:durableId="1843620576">
    <w:abstractNumId w:val="39"/>
  </w:num>
  <w:num w:numId="42" w16cid:durableId="7675764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16EEA"/>
    <w:rsid w:val="0003504A"/>
    <w:rsid w:val="00062DD2"/>
    <w:rsid w:val="00063885"/>
    <w:rsid w:val="000A58AB"/>
    <w:rsid w:val="000B22C0"/>
    <w:rsid w:val="000D2F08"/>
    <w:rsid w:val="000F7B36"/>
    <w:rsid w:val="00120339"/>
    <w:rsid w:val="00135848"/>
    <w:rsid w:val="00152412"/>
    <w:rsid w:val="00170412"/>
    <w:rsid w:val="001726CD"/>
    <w:rsid w:val="00177021"/>
    <w:rsid w:val="001A04E5"/>
    <w:rsid w:val="001A2DB7"/>
    <w:rsid w:val="001A2F1C"/>
    <w:rsid w:val="001B0A00"/>
    <w:rsid w:val="001B3B8F"/>
    <w:rsid w:val="001B6912"/>
    <w:rsid w:val="001E47F5"/>
    <w:rsid w:val="001F5F19"/>
    <w:rsid w:val="0020362A"/>
    <w:rsid w:val="00204675"/>
    <w:rsid w:val="002354F3"/>
    <w:rsid w:val="00240D8B"/>
    <w:rsid w:val="0024609D"/>
    <w:rsid w:val="00246979"/>
    <w:rsid w:val="0025277E"/>
    <w:rsid w:val="002564E3"/>
    <w:rsid w:val="002649FD"/>
    <w:rsid w:val="00283F84"/>
    <w:rsid w:val="0029503B"/>
    <w:rsid w:val="0029728D"/>
    <w:rsid w:val="002A41CA"/>
    <w:rsid w:val="002C30B1"/>
    <w:rsid w:val="002D0AD1"/>
    <w:rsid w:val="002D5AEA"/>
    <w:rsid w:val="00312706"/>
    <w:rsid w:val="00330DFC"/>
    <w:rsid w:val="0033401F"/>
    <w:rsid w:val="003756D4"/>
    <w:rsid w:val="0038039C"/>
    <w:rsid w:val="00383D45"/>
    <w:rsid w:val="00386E88"/>
    <w:rsid w:val="00395C0D"/>
    <w:rsid w:val="003A51C5"/>
    <w:rsid w:val="003E60CF"/>
    <w:rsid w:val="003F65CD"/>
    <w:rsid w:val="003F771C"/>
    <w:rsid w:val="00404F05"/>
    <w:rsid w:val="0041252B"/>
    <w:rsid w:val="00416265"/>
    <w:rsid w:val="004409AC"/>
    <w:rsid w:val="00446076"/>
    <w:rsid w:val="00457583"/>
    <w:rsid w:val="0046460E"/>
    <w:rsid w:val="00471A57"/>
    <w:rsid w:val="00481671"/>
    <w:rsid w:val="00486D32"/>
    <w:rsid w:val="0049082B"/>
    <w:rsid w:val="004B455E"/>
    <w:rsid w:val="004B4F72"/>
    <w:rsid w:val="004C734C"/>
    <w:rsid w:val="004D1017"/>
    <w:rsid w:val="004F52CC"/>
    <w:rsid w:val="00507C81"/>
    <w:rsid w:val="0051732D"/>
    <w:rsid w:val="005261C5"/>
    <w:rsid w:val="00544D10"/>
    <w:rsid w:val="00547888"/>
    <w:rsid w:val="005514FA"/>
    <w:rsid w:val="00566CB0"/>
    <w:rsid w:val="00582A51"/>
    <w:rsid w:val="00587CA5"/>
    <w:rsid w:val="00590185"/>
    <w:rsid w:val="00592E18"/>
    <w:rsid w:val="0059342E"/>
    <w:rsid w:val="005A08D9"/>
    <w:rsid w:val="005B112D"/>
    <w:rsid w:val="005B1F5B"/>
    <w:rsid w:val="005C59F9"/>
    <w:rsid w:val="005C60C5"/>
    <w:rsid w:val="005F28FD"/>
    <w:rsid w:val="00615A90"/>
    <w:rsid w:val="006232EA"/>
    <w:rsid w:val="00634AB9"/>
    <w:rsid w:val="00636B4A"/>
    <w:rsid w:val="00657CF3"/>
    <w:rsid w:val="00674C08"/>
    <w:rsid w:val="00675F5D"/>
    <w:rsid w:val="006C4F12"/>
    <w:rsid w:val="006E4389"/>
    <w:rsid w:val="006E7C5D"/>
    <w:rsid w:val="006F405D"/>
    <w:rsid w:val="006F41EA"/>
    <w:rsid w:val="007049A9"/>
    <w:rsid w:val="00711F06"/>
    <w:rsid w:val="0071262C"/>
    <w:rsid w:val="0072014F"/>
    <w:rsid w:val="0072750C"/>
    <w:rsid w:val="00742BB8"/>
    <w:rsid w:val="00744EEB"/>
    <w:rsid w:val="00746456"/>
    <w:rsid w:val="007518BB"/>
    <w:rsid w:val="007518CA"/>
    <w:rsid w:val="00774FB1"/>
    <w:rsid w:val="00783BC2"/>
    <w:rsid w:val="00785AC3"/>
    <w:rsid w:val="007866D0"/>
    <w:rsid w:val="00793D6B"/>
    <w:rsid w:val="007A532B"/>
    <w:rsid w:val="007B2C23"/>
    <w:rsid w:val="007C3D01"/>
    <w:rsid w:val="007D4C9F"/>
    <w:rsid w:val="007E20CD"/>
    <w:rsid w:val="007E3A87"/>
    <w:rsid w:val="00815E18"/>
    <w:rsid w:val="008270B3"/>
    <w:rsid w:val="00842AE3"/>
    <w:rsid w:val="00870082"/>
    <w:rsid w:val="00872E5B"/>
    <w:rsid w:val="00876271"/>
    <w:rsid w:val="00891DF3"/>
    <w:rsid w:val="008976ED"/>
    <w:rsid w:val="00907AB6"/>
    <w:rsid w:val="00910506"/>
    <w:rsid w:val="009137CF"/>
    <w:rsid w:val="00914BD5"/>
    <w:rsid w:val="00914C2F"/>
    <w:rsid w:val="0092241A"/>
    <w:rsid w:val="00935E0E"/>
    <w:rsid w:val="00936E6C"/>
    <w:rsid w:val="009501AA"/>
    <w:rsid w:val="0098781C"/>
    <w:rsid w:val="009926EF"/>
    <w:rsid w:val="00995DEE"/>
    <w:rsid w:val="009A4D6E"/>
    <w:rsid w:val="009C038C"/>
    <w:rsid w:val="009C1F5F"/>
    <w:rsid w:val="009C53B9"/>
    <w:rsid w:val="009C7640"/>
    <w:rsid w:val="009D0CD0"/>
    <w:rsid w:val="009D329B"/>
    <w:rsid w:val="009D406A"/>
    <w:rsid w:val="009F74AC"/>
    <w:rsid w:val="00A17C97"/>
    <w:rsid w:val="00A234CF"/>
    <w:rsid w:val="00A2366B"/>
    <w:rsid w:val="00A307EA"/>
    <w:rsid w:val="00A313A7"/>
    <w:rsid w:val="00A44916"/>
    <w:rsid w:val="00A55679"/>
    <w:rsid w:val="00AA7508"/>
    <w:rsid w:val="00AF2243"/>
    <w:rsid w:val="00B4459A"/>
    <w:rsid w:val="00B87C71"/>
    <w:rsid w:val="00BA12A7"/>
    <w:rsid w:val="00BB6F4A"/>
    <w:rsid w:val="00BB75AC"/>
    <w:rsid w:val="00BC707A"/>
    <w:rsid w:val="00BD44CF"/>
    <w:rsid w:val="00BD6DAB"/>
    <w:rsid w:val="00BF43DF"/>
    <w:rsid w:val="00C05B3C"/>
    <w:rsid w:val="00C32557"/>
    <w:rsid w:val="00C3402F"/>
    <w:rsid w:val="00C417C3"/>
    <w:rsid w:val="00C43281"/>
    <w:rsid w:val="00C52D17"/>
    <w:rsid w:val="00C55BE8"/>
    <w:rsid w:val="00C84533"/>
    <w:rsid w:val="00C84E3C"/>
    <w:rsid w:val="00C900EC"/>
    <w:rsid w:val="00CA6A7B"/>
    <w:rsid w:val="00CD7EAA"/>
    <w:rsid w:val="00CE04C8"/>
    <w:rsid w:val="00D01116"/>
    <w:rsid w:val="00D155C4"/>
    <w:rsid w:val="00D21FEF"/>
    <w:rsid w:val="00D22E58"/>
    <w:rsid w:val="00D365E1"/>
    <w:rsid w:val="00D55042"/>
    <w:rsid w:val="00D5648A"/>
    <w:rsid w:val="00D84C48"/>
    <w:rsid w:val="00D90CF0"/>
    <w:rsid w:val="00DB619F"/>
    <w:rsid w:val="00DE0F21"/>
    <w:rsid w:val="00DF03C8"/>
    <w:rsid w:val="00DF5AB7"/>
    <w:rsid w:val="00E002F2"/>
    <w:rsid w:val="00E65BC3"/>
    <w:rsid w:val="00E917AA"/>
    <w:rsid w:val="00E9295F"/>
    <w:rsid w:val="00EA7BF6"/>
    <w:rsid w:val="00F17956"/>
    <w:rsid w:val="00F531D0"/>
    <w:rsid w:val="00F6077B"/>
    <w:rsid w:val="00F60FEC"/>
    <w:rsid w:val="00F91F32"/>
    <w:rsid w:val="00F952A5"/>
    <w:rsid w:val="00FB02CC"/>
    <w:rsid w:val="00FD77E5"/>
    <w:rsid w:val="00FF1C9B"/>
    <w:rsid w:val="00FF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 w:type="paragraph" w:styleId="Nagwek">
    <w:name w:val="header"/>
    <w:basedOn w:val="Normalny"/>
    <w:link w:val="NagwekZnak"/>
    <w:uiPriority w:val="99"/>
    <w:unhideWhenUsed/>
    <w:rsid w:val="00F95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A5"/>
  </w:style>
  <w:style w:type="paragraph" w:styleId="Stopka">
    <w:name w:val="footer"/>
    <w:basedOn w:val="Normalny"/>
    <w:link w:val="StopkaZnak"/>
    <w:uiPriority w:val="99"/>
    <w:unhideWhenUsed/>
    <w:rsid w:val="00F95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A5"/>
  </w:style>
  <w:style w:type="character" w:styleId="Pogrubienie">
    <w:name w:val="Strong"/>
    <w:uiPriority w:val="22"/>
    <w:qFormat/>
    <w:rsid w:val="004C7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7567">
      <w:bodyDiv w:val="1"/>
      <w:marLeft w:val="0"/>
      <w:marRight w:val="0"/>
      <w:marTop w:val="0"/>
      <w:marBottom w:val="0"/>
      <w:divBdr>
        <w:top w:val="none" w:sz="0" w:space="0" w:color="auto"/>
        <w:left w:val="none" w:sz="0" w:space="0" w:color="auto"/>
        <w:bottom w:val="none" w:sz="0" w:space="0" w:color="auto"/>
        <w:right w:val="none" w:sz="0" w:space="0" w:color="auto"/>
      </w:divBdr>
    </w:div>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7617</Words>
  <Characters>45706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51</cp:revision>
  <cp:lastPrinted>2022-11-04T14:23:00Z</cp:lastPrinted>
  <dcterms:created xsi:type="dcterms:W3CDTF">2021-11-22T10:10:00Z</dcterms:created>
  <dcterms:modified xsi:type="dcterms:W3CDTF">2022-11-07T12:20:00Z</dcterms:modified>
</cp:coreProperties>
</file>