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669C1" w14:textId="3F5B7A2D" w:rsidR="0021181C" w:rsidRDefault="0021181C" w:rsidP="00F8687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6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B57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12A82416" w14:textId="77777777" w:rsidR="008006E4" w:rsidRPr="00F86874" w:rsidRDefault="008006E4" w:rsidP="00F8687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B9D898" w14:textId="22A68222" w:rsidR="00FA3A31" w:rsidRPr="008C3878" w:rsidRDefault="00FB6194" w:rsidP="008C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3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nr </w:t>
      </w:r>
      <w:r w:rsidR="00115C76" w:rsidRPr="008C3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…………. (projekt)</w:t>
      </w:r>
    </w:p>
    <w:p w14:paraId="17B72F2A" w14:textId="77777777" w:rsidR="00FA3A31" w:rsidRPr="008C3878" w:rsidRDefault="00FA3A31" w:rsidP="008C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99201E" w14:textId="456EF41A" w:rsidR="00FA3A31" w:rsidRPr="008C3878" w:rsidRDefault="00FA3A31" w:rsidP="008C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 w:rsidR="00115C76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Bobowej pomiędzy:</w:t>
      </w:r>
    </w:p>
    <w:p w14:paraId="32721224" w14:textId="77777777" w:rsidR="00FA3A31" w:rsidRPr="008C3878" w:rsidRDefault="00FA3A31" w:rsidP="008C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DA1AA2" w14:textId="4E866D55" w:rsidR="00115C76" w:rsidRPr="008C3878" w:rsidRDefault="00CB5790" w:rsidP="008C3878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pacing w:val="-2"/>
          <w:kern w:val="1"/>
          <w:sz w:val="24"/>
          <w:szCs w:val="24"/>
          <w:lang w:eastAsia="zh-CN" w:bidi="hi-IN"/>
        </w:rPr>
      </w:pPr>
      <w:r w:rsidRPr="008C3878">
        <w:rPr>
          <w:rFonts w:ascii="Times New Roman" w:eastAsia="SimSun" w:hAnsi="Times New Roman" w:cs="Times New Roman"/>
          <w:b/>
          <w:color w:val="000000"/>
          <w:spacing w:val="-2"/>
          <w:kern w:val="1"/>
          <w:sz w:val="24"/>
          <w:szCs w:val="24"/>
          <w:lang w:eastAsia="zh-CN" w:bidi="hi-IN"/>
        </w:rPr>
        <w:t>Gminą Bobowa, ul. Rynek 21, 38-350 Bobowa</w:t>
      </w:r>
    </w:p>
    <w:p w14:paraId="161D43E0" w14:textId="1A3A1034" w:rsidR="00CB5790" w:rsidRPr="008C3878" w:rsidRDefault="00CB5790" w:rsidP="008C38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78">
        <w:rPr>
          <w:rFonts w:ascii="Times New Roman" w:hAnsi="Times New Roman" w:cs="Times New Roman"/>
          <w:sz w:val="24"/>
          <w:szCs w:val="24"/>
        </w:rPr>
        <w:t>NIP: 738-212-99-65 REGON: 491892050</w:t>
      </w:r>
    </w:p>
    <w:p w14:paraId="473C7086" w14:textId="4C13B2E8" w:rsidR="00115C76" w:rsidRPr="008C3878" w:rsidRDefault="00115C76" w:rsidP="008C3878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2"/>
          <w:kern w:val="1"/>
          <w:sz w:val="24"/>
          <w:szCs w:val="24"/>
          <w:lang w:eastAsia="zh-CN" w:bidi="hi-IN"/>
        </w:rPr>
      </w:pPr>
      <w:r w:rsidRPr="008C3878">
        <w:rPr>
          <w:rFonts w:ascii="Times New Roman" w:eastAsia="SimSun" w:hAnsi="Times New Roman" w:cs="Times New Roman"/>
          <w:color w:val="000000"/>
          <w:spacing w:val="-2"/>
          <w:kern w:val="1"/>
          <w:sz w:val="24"/>
          <w:szCs w:val="24"/>
          <w:lang w:eastAsia="zh-CN" w:bidi="hi-IN"/>
        </w:rPr>
        <w:t>reprezentow</w:t>
      </w:r>
      <w:r w:rsidR="00CB5790" w:rsidRPr="008C3878">
        <w:rPr>
          <w:rFonts w:ascii="Times New Roman" w:eastAsia="SimSun" w:hAnsi="Times New Roman" w:cs="Times New Roman"/>
          <w:color w:val="000000"/>
          <w:spacing w:val="-2"/>
          <w:kern w:val="1"/>
          <w:sz w:val="24"/>
          <w:szCs w:val="24"/>
          <w:lang w:eastAsia="zh-CN" w:bidi="hi-IN"/>
        </w:rPr>
        <w:t>aną</w:t>
      </w:r>
      <w:r w:rsidRPr="008C3878">
        <w:rPr>
          <w:rFonts w:ascii="Times New Roman" w:eastAsia="SimSun" w:hAnsi="Times New Roman" w:cs="Times New Roman"/>
          <w:color w:val="000000"/>
          <w:spacing w:val="-2"/>
          <w:kern w:val="1"/>
          <w:sz w:val="24"/>
          <w:szCs w:val="24"/>
          <w:lang w:eastAsia="zh-CN" w:bidi="hi-IN"/>
        </w:rPr>
        <w:t xml:space="preserve"> przez:</w:t>
      </w:r>
    </w:p>
    <w:p w14:paraId="74B59CF1" w14:textId="602AA07C" w:rsidR="00115C76" w:rsidRPr="008C3878" w:rsidRDefault="00CB5790" w:rsidP="008C3878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pacing w:val="-2"/>
          <w:kern w:val="1"/>
          <w:sz w:val="24"/>
          <w:szCs w:val="24"/>
          <w:lang w:eastAsia="zh-CN" w:bidi="hi-IN"/>
        </w:rPr>
      </w:pPr>
      <w:r w:rsidRPr="008C3878">
        <w:rPr>
          <w:rFonts w:ascii="Times New Roman" w:eastAsia="SimSun" w:hAnsi="Times New Roman" w:cs="Times New Roman"/>
          <w:b/>
          <w:color w:val="000000"/>
          <w:spacing w:val="-2"/>
          <w:kern w:val="1"/>
          <w:sz w:val="24"/>
          <w:szCs w:val="24"/>
          <w:lang w:eastAsia="zh-CN" w:bidi="hi-IN"/>
        </w:rPr>
        <w:t>Wacława Ligęzę – Burmistrza Bobowej</w:t>
      </w:r>
    </w:p>
    <w:p w14:paraId="7652C8B3" w14:textId="020DAF2E" w:rsidR="00115C76" w:rsidRPr="008C3878" w:rsidRDefault="00115C76" w:rsidP="008C3878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pacing w:val="-2"/>
          <w:kern w:val="1"/>
          <w:sz w:val="24"/>
          <w:szCs w:val="24"/>
          <w:lang w:eastAsia="zh-CN" w:bidi="hi-IN"/>
        </w:rPr>
      </w:pPr>
      <w:r w:rsidRPr="008C3878">
        <w:rPr>
          <w:rFonts w:ascii="Times New Roman" w:eastAsia="SimSun" w:hAnsi="Times New Roman" w:cs="Times New Roman"/>
          <w:b/>
          <w:color w:val="000000"/>
          <w:spacing w:val="-2"/>
          <w:kern w:val="1"/>
          <w:sz w:val="24"/>
          <w:szCs w:val="24"/>
          <w:lang w:eastAsia="zh-CN" w:bidi="hi-IN"/>
        </w:rPr>
        <w:t xml:space="preserve">przy kontrasygnacie Skarbnika  - </w:t>
      </w:r>
      <w:r w:rsidR="00CB5790" w:rsidRPr="008C3878">
        <w:rPr>
          <w:rFonts w:ascii="Times New Roman" w:eastAsia="SimSun" w:hAnsi="Times New Roman" w:cs="Times New Roman"/>
          <w:b/>
          <w:color w:val="000000"/>
          <w:spacing w:val="-2"/>
          <w:kern w:val="1"/>
          <w:sz w:val="24"/>
          <w:szCs w:val="24"/>
          <w:lang w:eastAsia="zh-CN" w:bidi="hi-IN"/>
        </w:rPr>
        <w:t>Danuty Żarnowskiej</w:t>
      </w:r>
    </w:p>
    <w:p w14:paraId="60EA84AB" w14:textId="1F59AE74" w:rsidR="00115C76" w:rsidRPr="008C3878" w:rsidRDefault="00115C76" w:rsidP="008C3878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pacing w:val="-2"/>
          <w:kern w:val="1"/>
          <w:sz w:val="24"/>
          <w:szCs w:val="24"/>
          <w:lang w:eastAsia="zh-CN" w:bidi="hi-IN"/>
        </w:rPr>
      </w:pPr>
      <w:r w:rsidRPr="008C3878">
        <w:rPr>
          <w:rFonts w:ascii="Times New Roman" w:eastAsia="SimSun" w:hAnsi="Times New Roman" w:cs="Times New Roman"/>
          <w:color w:val="000000"/>
          <w:spacing w:val="-2"/>
          <w:kern w:val="1"/>
          <w:sz w:val="24"/>
          <w:szCs w:val="24"/>
          <w:lang w:eastAsia="zh-CN" w:bidi="hi-IN"/>
        </w:rPr>
        <w:t>zwan</w:t>
      </w:r>
      <w:r w:rsidR="00CB5790" w:rsidRPr="008C3878">
        <w:rPr>
          <w:rFonts w:ascii="Times New Roman" w:eastAsia="SimSun" w:hAnsi="Times New Roman" w:cs="Times New Roman"/>
          <w:color w:val="000000"/>
          <w:spacing w:val="-2"/>
          <w:kern w:val="1"/>
          <w:sz w:val="24"/>
          <w:szCs w:val="24"/>
          <w:lang w:eastAsia="zh-CN" w:bidi="hi-IN"/>
        </w:rPr>
        <w:t>ą</w:t>
      </w:r>
      <w:r w:rsidRPr="008C3878">
        <w:rPr>
          <w:rFonts w:ascii="Times New Roman" w:eastAsia="SimSun" w:hAnsi="Times New Roman" w:cs="Times New Roman"/>
          <w:color w:val="000000"/>
          <w:spacing w:val="-2"/>
          <w:kern w:val="1"/>
          <w:sz w:val="24"/>
          <w:szCs w:val="24"/>
          <w:lang w:eastAsia="zh-CN" w:bidi="hi-IN"/>
        </w:rPr>
        <w:t xml:space="preserve"> dalej</w:t>
      </w:r>
      <w:r w:rsidRPr="008C3878">
        <w:rPr>
          <w:rFonts w:ascii="Times New Roman" w:eastAsia="SimSun" w:hAnsi="Times New Roman" w:cs="Times New Roman"/>
          <w:b/>
          <w:color w:val="000000"/>
          <w:spacing w:val="-2"/>
          <w:kern w:val="1"/>
          <w:sz w:val="24"/>
          <w:szCs w:val="24"/>
          <w:lang w:eastAsia="zh-CN" w:bidi="hi-IN"/>
        </w:rPr>
        <w:t xml:space="preserve"> Zamawiającym, </w:t>
      </w:r>
    </w:p>
    <w:p w14:paraId="70B49483" w14:textId="77777777" w:rsidR="00FA3A31" w:rsidRPr="008C3878" w:rsidRDefault="00FA3A31" w:rsidP="008C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113BA108" w14:textId="1F2BCC5A" w:rsidR="00FA3A31" w:rsidRPr="008C3878" w:rsidRDefault="00115C76" w:rsidP="008C3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3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7B7B6F" w14:textId="59DC2A27" w:rsidR="00FA3A31" w:rsidRPr="008C3878" w:rsidRDefault="00FA3A31" w:rsidP="008C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8C3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523B2C70" w14:textId="77777777" w:rsidR="00FA3A31" w:rsidRPr="008C3878" w:rsidRDefault="00FA3A31" w:rsidP="008C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6E2A7AFD" w14:textId="77777777" w:rsidR="00FA3A31" w:rsidRPr="008C3878" w:rsidRDefault="00FA3A31" w:rsidP="008C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BD36DD" w14:textId="77777777" w:rsidR="00FA3A31" w:rsidRPr="008C3878" w:rsidRDefault="00FA3A31" w:rsidP="008C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3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6BEEBF55" w14:textId="77777777" w:rsidR="00FA3A31" w:rsidRPr="008C3878" w:rsidRDefault="00FA3A31" w:rsidP="008C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3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umowy.</w:t>
      </w:r>
    </w:p>
    <w:p w14:paraId="412F143E" w14:textId="60DC5191" w:rsidR="00FA3A31" w:rsidRPr="008C3878" w:rsidRDefault="00CB5790" w:rsidP="008C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A3A31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2E43C4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zleca</w:t>
      </w:r>
      <w:r w:rsidR="00FA3A31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Wykonawca </w:t>
      </w:r>
      <w:bookmarkStart w:id="0" w:name="_Hlk66868779"/>
      <w:r w:rsidR="002E43C4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do</w:t>
      </w:r>
      <w:r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878">
        <w:rPr>
          <w:rFonts w:ascii="Times New Roman" w:hAnsi="Times New Roman" w:cs="Times New Roman"/>
          <w:b/>
          <w:i/>
          <w:iCs/>
          <w:sz w:val="24"/>
          <w:szCs w:val="24"/>
        </w:rPr>
        <w:t>„</w:t>
      </w:r>
      <w:r w:rsidRPr="008C3878"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>Wykonani</w:t>
      </w:r>
      <w:r w:rsidR="002E43C4" w:rsidRPr="008C3878"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>a</w:t>
      </w:r>
      <w:r w:rsidRPr="008C3878"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 xml:space="preserve"> przeglądów rozszerzonych (5 letnich) dróg gminnych oraz obiektów mostowych na terenie Gminy Bobowa</w:t>
      </w:r>
      <w:r w:rsidRPr="008C3878"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  <w:bookmarkEnd w:id="0"/>
      <w:r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3A31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zapytaniem ofertowym z dnia </w:t>
      </w:r>
      <w:r w:rsidR="001709F6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FA3A31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ofertą Wykonawcy z dnia </w:t>
      </w:r>
      <w:r w:rsidR="001709F6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7A3963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A3A31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stanowiącymi integralną część umowy.</w:t>
      </w:r>
    </w:p>
    <w:p w14:paraId="5189C4DF" w14:textId="6DDB86CA" w:rsidR="00D3442B" w:rsidRPr="008C3878" w:rsidRDefault="00CB5790" w:rsidP="008C3878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FA3A31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obejmuje</w:t>
      </w:r>
      <w:r w:rsidR="00D3442B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D2841C6" w14:textId="7ED875D8" w:rsidR="00CB5790" w:rsidRPr="008C3878" w:rsidRDefault="00CB5790" w:rsidP="008C38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78">
        <w:rPr>
          <w:rFonts w:ascii="Times New Roman" w:hAnsi="Times New Roman" w:cs="Times New Roman"/>
          <w:sz w:val="24"/>
          <w:szCs w:val="24"/>
        </w:rPr>
        <w:t xml:space="preserve">Przeprowadzenie przeglądów rozszerzonych 5 – letnich dróg gminnych i obiektów mostowych na terenie Gminy Bobowa, zgodnie z wymogami określonymi w nw. przepisach: </w:t>
      </w:r>
    </w:p>
    <w:p w14:paraId="3C703C52" w14:textId="77777777" w:rsidR="00CB5790" w:rsidRPr="008C3878" w:rsidRDefault="00CB5790" w:rsidP="008C387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C3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ustawie z dnia 21 marca 1985 r. o drogach publicznych (</w:t>
      </w:r>
      <w:r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Dz.U.2020 poz. 470</w:t>
      </w:r>
      <w:r w:rsidRPr="008C3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);</w:t>
      </w:r>
    </w:p>
    <w:p w14:paraId="38C6E524" w14:textId="77777777" w:rsidR="00CB5790" w:rsidRPr="008C3878" w:rsidRDefault="00CB5790" w:rsidP="008C387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878">
        <w:rPr>
          <w:rFonts w:ascii="Times New Roman" w:hAnsi="Times New Roman" w:cs="Times New Roman"/>
          <w:sz w:val="24"/>
          <w:szCs w:val="24"/>
        </w:rPr>
        <w:t>ustawie z dnia 7 lipca 1994 r.- Prawo budowlane (Dz.U.2020 poz. 1333);</w:t>
      </w:r>
    </w:p>
    <w:p w14:paraId="41515744" w14:textId="77777777" w:rsidR="00CB5790" w:rsidRPr="008C3878" w:rsidRDefault="00CB5790" w:rsidP="008C387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878">
        <w:rPr>
          <w:rFonts w:ascii="Times New Roman" w:hAnsi="Times New Roman" w:cs="Times New Roman"/>
          <w:sz w:val="24"/>
          <w:szCs w:val="24"/>
        </w:rPr>
        <w:t>instrukcją przeprowadzania przeglądów drogowych i obiektów inżynierskich GDDKiA (Załącznik do Zarządzenia nr 35 Generalnego Dyrektora Dróg Krajowych i Autostrad z dnia 28 września 2020 roku).</w:t>
      </w:r>
    </w:p>
    <w:p w14:paraId="3DEED7C7" w14:textId="73D6DBC7" w:rsidR="002E43C4" w:rsidRPr="008C3878" w:rsidRDefault="002E43C4" w:rsidP="008C3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78">
        <w:rPr>
          <w:rFonts w:ascii="Times New Roman" w:hAnsi="Times New Roman" w:cs="Times New Roman"/>
          <w:sz w:val="24"/>
          <w:szCs w:val="24"/>
        </w:rPr>
        <w:t xml:space="preserve">Wykaz dróg gminnych objętych przeglądem </w:t>
      </w:r>
      <w:bookmarkStart w:id="1" w:name="_Hlk66791430"/>
      <w:r w:rsidRPr="008C3878">
        <w:rPr>
          <w:rFonts w:ascii="Times New Roman" w:hAnsi="Times New Roman" w:cs="Times New Roman"/>
          <w:sz w:val="24"/>
          <w:szCs w:val="24"/>
        </w:rPr>
        <w:t>zawiera załącznik nr 5a do niniejszego zapytania.</w:t>
      </w:r>
      <w:bookmarkEnd w:id="1"/>
      <w:r w:rsidRPr="008C3878">
        <w:rPr>
          <w:rFonts w:ascii="Times New Roman" w:hAnsi="Times New Roman" w:cs="Times New Roman"/>
          <w:sz w:val="24"/>
          <w:szCs w:val="24"/>
        </w:rPr>
        <w:t xml:space="preserve"> Wykaz obiektów mostowych objętych przeglądem zawiera załącznik nr 5b do niniejszego zapytania.</w:t>
      </w:r>
    </w:p>
    <w:p w14:paraId="74196A18" w14:textId="77777777" w:rsidR="008006E4" w:rsidRPr="008C3878" w:rsidRDefault="008006E4" w:rsidP="008C3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EDD56BF" w14:textId="41B519F9" w:rsidR="00FA3A31" w:rsidRPr="008C3878" w:rsidRDefault="00FA3A31" w:rsidP="009E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3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E43C4" w:rsidRPr="008C3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4C55A099" w14:textId="77777777" w:rsidR="00FA3A31" w:rsidRPr="008C3878" w:rsidRDefault="00FA3A31" w:rsidP="009E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3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Zobowiązania Wykonawcy.</w:t>
      </w:r>
    </w:p>
    <w:p w14:paraId="0BFEE4CD" w14:textId="42E8FB60" w:rsidR="00FA3A31" w:rsidRPr="008C3878" w:rsidRDefault="00FA3A31" w:rsidP="008C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zobowiązuje się wykonać </w:t>
      </w:r>
      <w:r w:rsidR="00CB5790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przeglądy</w:t>
      </w:r>
      <w:r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opisem zawartym</w:t>
      </w:r>
      <w:r w:rsidR="00CB5790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niniejszej umowie oraz zgodnie z:</w:t>
      </w:r>
    </w:p>
    <w:p w14:paraId="4C9C506F" w14:textId="77777777" w:rsidR="00FA3A31" w:rsidRPr="008C3878" w:rsidRDefault="00FA3A31" w:rsidP="008C38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warunkami technicznymi wynikającymi z obowiązujących przepisów technicznych i prawa budowlanego,</w:t>
      </w:r>
    </w:p>
    <w:p w14:paraId="23C68280" w14:textId="7322A018" w:rsidR="00FA3A31" w:rsidRPr="008C3878" w:rsidRDefault="00FA3A31" w:rsidP="008C38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wymaganiami wynikającymi z obowiązujących Polskich Norm przenoszących europejskie normy zharmonizowane, a w przypadku ich braku, uwzględnia                       w kolejności: europejskie aprobaty techniczne, wspólne specyfikacje techniczne, </w:t>
      </w:r>
      <w:r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normy międzynarodowe lub inne techniczne systemy odniesienia ustanowione przez europejskie organy normalizacyjne</w:t>
      </w:r>
      <w:r w:rsidR="00B00978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E080D10" w14:textId="77777777" w:rsidR="008006E4" w:rsidRPr="008C3878" w:rsidRDefault="008006E4" w:rsidP="008C3878">
      <w:p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9299E" w14:textId="0A5722B4" w:rsidR="00FA3A31" w:rsidRPr="008C3878" w:rsidRDefault="00FA3A31" w:rsidP="008C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zobowiązuje się do:</w:t>
      </w:r>
    </w:p>
    <w:p w14:paraId="1954475A" w14:textId="77777777" w:rsidR="00CB5790" w:rsidRPr="008C3878" w:rsidRDefault="00CB5790" w:rsidP="008C387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878">
        <w:rPr>
          <w:rFonts w:ascii="Times New Roman" w:hAnsi="Times New Roman" w:cs="Times New Roman"/>
          <w:sz w:val="24"/>
          <w:szCs w:val="24"/>
        </w:rPr>
        <w:t>szczegółowej kontroli dróg gminnych i mostów ze szczególnym uwzględnieniem ich wpływu na stan bezpieczeństwa ruchu drogowego, w tym weryfikację cech i wskazanie usterek, które wymagają prac konserwacyjnych lub naprawczych ze względu na bezpieczeństwo ruchu drogowego.</w:t>
      </w:r>
    </w:p>
    <w:p w14:paraId="5142073C" w14:textId="77777777" w:rsidR="00CB5790" w:rsidRPr="008C3878" w:rsidRDefault="00CB5790" w:rsidP="008C387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878">
        <w:rPr>
          <w:rFonts w:ascii="Times New Roman" w:hAnsi="Times New Roman" w:cs="Times New Roman"/>
          <w:sz w:val="24"/>
          <w:szCs w:val="24"/>
        </w:rPr>
        <w:t>sporządzenia protokołów z przeglądu dróg wskazując wnioski i zalecenia wraz z dokumentacją fotograficzną.</w:t>
      </w:r>
    </w:p>
    <w:p w14:paraId="4B625FCB" w14:textId="4FB22795" w:rsidR="00087190" w:rsidRPr="008C3878" w:rsidRDefault="003C67D7" w:rsidP="008C387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878">
        <w:rPr>
          <w:rFonts w:ascii="Times New Roman" w:hAnsi="Times New Roman" w:cs="Times New Roman"/>
          <w:sz w:val="24"/>
          <w:szCs w:val="24"/>
        </w:rPr>
        <w:t>d</w:t>
      </w:r>
      <w:r w:rsidR="00087190" w:rsidRPr="008C3878">
        <w:rPr>
          <w:rFonts w:ascii="Times New Roman" w:hAnsi="Times New Roman" w:cs="Times New Roman"/>
          <w:sz w:val="24"/>
          <w:szCs w:val="24"/>
        </w:rPr>
        <w:t>okonania odpowiednich wpisów w książkach drogowych</w:t>
      </w:r>
      <w:r w:rsidRPr="008C3878">
        <w:rPr>
          <w:rFonts w:ascii="Times New Roman" w:hAnsi="Times New Roman" w:cs="Times New Roman"/>
          <w:sz w:val="24"/>
          <w:szCs w:val="24"/>
        </w:rPr>
        <w:t>,</w:t>
      </w:r>
    </w:p>
    <w:p w14:paraId="6D1C63D5" w14:textId="6999C689" w:rsidR="00CB5790" w:rsidRPr="008C3878" w:rsidRDefault="00CB5790" w:rsidP="008C387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878">
        <w:rPr>
          <w:rFonts w:ascii="Times New Roman" w:hAnsi="Times New Roman" w:cs="Times New Roman"/>
          <w:sz w:val="24"/>
          <w:szCs w:val="24"/>
        </w:rPr>
        <w:t xml:space="preserve">uzupełnienia książek drogowych o mapki z przebiegiem dróg,  </w:t>
      </w:r>
    </w:p>
    <w:p w14:paraId="20F3F442" w14:textId="77777777" w:rsidR="00CB5790" w:rsidRPr="008C3878" w:rsidRDefault="00CB5790" w:rsidP="008C387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78">
        <w:rPr>
          <w:rFonts w:ascii="Times New Roman" w:hAnsi="Times New Roman" w:cs="Times New Roman"/>
          <w:sz w:val="24"/>
          <w:szCs w:val="24"/>
        </w:rPr>
        <w:t>szczegółowej kontroli obiektów mostowych ze szczególnym uwzględnieniem ich wpływu na stan bezpieczeństwa ruchu drogowego, w tym weryfikację cech i wskazanie usterek, które wymagają prac konserwacyjnych lub naprawczych ze względu na bezpieczeństwo ruchu drogowego.</w:t>
      </w:r>
    </w:p>
    <w:p w14:paraId="7EA26728" w14:textId="77777777" w:rsidR="000C3676" w:rsidRDefault="00CB5790" w:rsidP="008C387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78">
        <w:rPr>
          <w:rFonts w:ascii="Times New Roman" w:hAnsi="Times New Roman" w:cs="Times New Roman"/>
          <w:sz w:val="24"/>
          <w:szCs w:val="24"/>
        </w:rPr>
        <w:t xml:space="preserve">sporządzenia protokołów z przeglądu obiektów mostowych wskazując wnioski i zalecenia wraz z dokumentacją fotograficzną </w:t>
      </w:r>
    </w:p>
    <w:p w14:paraId="49EE43D8" w14:textId="51D9B297" w:rsidR="00CB5790" w:rsidRPr="008C3878" w:rsidRDefault="000C3676" w:rsidP="008C387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założeni</w:t>
      </w:r>
      <w:r w:rsidR="006D7602">
        <w:rPr>
          <w:rFonts w:ascii="Times New Roman" w:hAnsi="Times New Roman" w:cs="Times New Roman"/>
          <w:sz w:val="24"/>
          <w:szCs w:val="24"/>
        </w:rPr>
        <w:t>a</w:t>
      </w:r>
      <w:r w:rsidR="00EC73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790" w:rsidRPr="008C3878">
        <w:rPr>
          <w:rFonts w:ascii="Times New Roman" w:hAnsi="Times New Roman" w:cs="Times New Roman"/>
          <w:sz w:val="24"/>
          <w:szCs w:val="24"/>
        </w:rPr>
        <w:t>książ</w:t>
      </w:r>
      <w:r w:rsidR="003C67D7" w:rsidRPr="008C3878">
        <w:rPr>
          <w:rFonts w:ascii="Times New Roman" w:hAnsi="Times New Roman" w:cs="Times New Roman"/>
          <w:sz w:val="24"/>
          <w:szCs w:val="24"/>
        </w:rPr>
        <w:t>ek obiektów mostowych</w:t>
      </w:r>
      <w:r w:rsidR="00CB5790" w:rsidRPr="008C3878">
        <w:rPr>
          <w:rFonts w:ascii="Times New Roman" w:hAnsi="Times New Roman" w:cs="Times New Roman"/>
          <w:sz w:val="24"/>
          <w:szCs w:val="24"/>
        </w:rPr>
        <w:t>.</w:t>
      </w:r>
    </w:p>
    <w:p w14:paraId="222032B5" w14:textId="77777777" w:rsidR="00CB5790" w:rsidRPr="008C3878" w:rsidRDefault="00CB5790" w:rsidP="008C387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powinny być przekazane Zamawiającemu w dwóch egzemplarzach (wydruk) + wersja elektroniczna zapisana na płycie CD.</w:t>
      </w:r>
    </w:p>
    <w:p w14:paraId="72D59936" w14:textId="25D66385" w:rsidR="00FA3A31" w:rsidRPr="008C3878" w:rsidRDefault="00FA750C" w:rsidP="008C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A3A31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Zakres świadczonych przez Wykonawcę </w:t>
      </w:r>
      <w:r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</w:t>
      </w:r>
      <w:r w:rsidR="00FA3A31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taki, jak określono go w niniejszej umowie i musi ponadto zawierać wszelkie elementy, które w sposób oczywisty są potrzebne do tego aby przedmiot umowy osiągnął wymagane cele, nawet jeżeli elementy takie nie są wyraźnie wyszczególnione w umowie.</w:t>
      </w:r>
    </w:p>
    <w:p w14:paraId="0763AACD" w14:textId="62E5B284" w:rsidR="00FA3A31" w:rsidRPr="008C3878" w:rsidRDefault="00E7583B" w:rsidP="008C3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3878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4</w:t>
      </w:r>
      <w:r w:rsidR="00FA3A31" w:rsidRPr="008C3878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.Wykonawca oświadcza, że przed złożeniem oferty zapoznał się z całym zakresem prac</w:t>
      </w:r>
      <w:r w:rsidR="00FA750C" w:rsidRPr="008C3878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.</w:t>
      </w:r>
    </w:p>
    <w:p w14:paraId="5CE3B197" w14:textId="77777777" w:rsidR="003C67D7" w:rsidRPr="008C3878" w:rsidRDefault="00E7583B" w:rsidP="008C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78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5</w:t>
      </w:r>
      <w:r w:rsidR="00FA3A31" w:rsidRPr="008C3878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.</w:t>
      </w:r>
      <w:r w:rsidR="00A836CE" w:rsidRPr="008C3878">
        <w:rPr>
          <w:rFonts w:ascii="Times New Roman" w:hAnsi="Times New Roman" w:cs="Times New Roman"/>
          <w:sz w:val="24"/>
          <w:szCs w:val="24"/>
        </w:rPr>
        <w:t xml:space="preserve"> Wykonawca oświadcza, iż jego wiedza, umiejętności, zaplecze techniczne i organizacyjne umożliwią prawidłowe wykonanie przedmiotu umowy na warunkach zawartych w umowie oraz gwarantują ochronę danych gromadzonych przez Zamawiającego. </w:t>
      </w:r>
    </w:p>
    <w:p w14:paraId="71FC04F6" w14:textId="77777777" w:rsidR="009E4BC0" w:rsidRDefault="009E4BC0" w:rsidP="008C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8A462" w14:textId="77777777" w:rsidR="009E4BC0" w:rsidRDefault="003C67D7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878">
        <w:rPr>
          <w:rFonts w:ascii="Times New Roman" w:hAnsi="Times New Roman" w:cs="Times New Roman"/>
          <w:sz w:val="24"/>
          <w:szCs w:val="24"/>
        </w:rPr>
        <w:t>Osoba wyznaczona przez Wykonawcę do realizacji zamówienia ...................................................</w:t>
      </w:r>
    </w:p>
    <w:p w14:paraId="5352EE9F" w14:textId="77777777" w:rsidR="009E4BC0" w:rsidRDefault="009E4BC0" w:rsidP="009E4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2D363A" w14:textId="27F73FAF" w:rsidR="00FA3A31" w:rsidRPr="009E4BC0" w:rsidRDefault="00FA3A31" w:rsidP="009E4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3C67D7" w:rsidRPr="008C3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43862D2E" w14:textId="6C574F05" w:rsidR="00FA3A31" w:rsidRPr="008C3878" w:rsidRDefault="00FA3A31" w:rsidP="009E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3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zadania.</w:t>
      </w:r>
    </w:p>
    <w:p w14:paraId="0D801CF3" w14:textId="0D6AD218" w:rsidR="00FA3A31" w:rsidRPr="008C3878" w:rsidRDefault="00FA3A31" w:rsidP="008C3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Rozpoczęcie realizacji przedmiotu umowy nastąpi niezwłocznie po zawarciu niniejszej umowy, zaś zakończy nie później niż </w:t>
      </w:r>
      <w:r w:rsidRPr="008C3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E7583B" w:rsidRPr="008C3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</w:t>
      </w:r>
      <w:r w:rsidR="00B00978" w:rsidRPr="008C3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7583B" w:rsidRPr="008C3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="00B00978" w:rsidRPr="008C3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</w:t>
      </w:r>
      <w:r w:rsidRPr="008C3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57CAEBB5" w14:textId="729ED224" w:rsidR="00FA3A31" w:rsidRPr="008C3878" w:rsidRDefault="00FA3A31" w:rsidP="008C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 dzień </w:t>
      </w:r>
      <w:r w:rsidR="00852790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zakończenia realizacji przedmiotu umowy uznaje się dzień podpisania protokołu </w:t>
      </w:r>
      <w:r w:rsidR="00E7583B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dostarczenia przedmiotu zamówienia do siedziby Zamawiającego</w:t>
      </w:r>
      <w:r w:rsidR="00852790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C73F8A" w14:textId="77777777" w:rsidR="009E4BC0" w:rsidRDefault="009E4BC0" w:rsidP="008C3878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C167F5" w14:textId="6AA0BEDE" w:rsidR="00FA3A31" w:rsidRPr="008C3878" w:rsidRDefault="00FA3A31" w:rsidP="009E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3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3C67D7" w:rsidRPr="008C3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60C50E33" w14:textId="0A3BB5BD" w:rsidR="00A836CE" w:rsidRPr="008C3878" w:rsidRDefault="009E4BC0" w:rsidP="008C3878">
      <w:pPr>
        <w:pStyle w:val="Nagwek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836CE" w:rsidRPr="008C3878">
        <w:rPr>
          <w:rFonts w:ascii="Times New Roman" w:hAnsi="Times New Roman" w:cs="Times New Roman"/>
          <w:sz w:val="24"/>
          <w:szCs w:val="24"/>
        </w:rPr>
        <w:t>Wykonawca jest odpowiedzialny za zorganizowanie procesu wykonania opracowań, w taki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6CE" w:rsidRPr="008C3878">
        <w:rPr>
          <w:rFonts w:ascii="Times New Roman" w:hAnsi="Times New Roman" w:cs="Times New Roman"/>
          <w:sz w:val="24"/>
          <w:szCs w:val="24"/>
        </w:rPr>
        <w:t>sposób aby założone cele zostały osiągnięte zgodnie z umową.</w:t>
      </w:r>
    </w:p>
    <w:p w14:paraId="77DDFFF5" w14:textId="66E3C7BD" w:rsidR="00A836CE" w:rsidRPr="009E4BC0" w:rsidRDefault="00A836CE" w:rsidP="009E4BC0">
      <w:pPr>
        <w:pStyle w:val="Nagwek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BC0">
        <w:rPr>
          <w:rFonts w:ascii="Times New Roman" w:hAnsi="Times New Roman" w:cs="Times New Roman"/>
          <w:bCs/>
          <w:sz w:val="24"/>
          <w:szCs w:val="24"/>
        </w:rPr>
        <w:t>2.</w:t>
      </w:r>
      <w:r w:rsidRPr="009E4BC0">
        <w:rPr>
          <w:rFonts w:ascii="Times New Roman" w:hAnsi="Times New Roman" w:cs="Times New Roman"/>
          <w:bCs/>
          <w:sz w:val="24"/>
          <w:szCs w:val="24"/>
        </w:rPr>
        <w:tab/>
        <w:t>Wykonawca zobowiązuje się do wykonania przedmiotu umowy z należytą starannością          w sposób zgodny z obowiązującymi przepisami oraz zasadami współczesnej wiedzy technicznej.</w:t>
      </w:r>
    </w:p>
    <w:p w14:paraId="1F6BA5C3" w14:textId="66BBB972" w:rsidR="00A836CE" w:rsidRPr="009E4BC0" w:rsidRDefault="009E4BC0" w:rsidP="009E4BC0">
      <w:pPr>
        <w:pStyle w:val="Nagwek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A836CE" w:rsidRPr="009E4BC0">
        <w:rPr>
          <w:rFonts w:ascii="Times New Roman" w:hAnsi="Times New Roman" w:cs="Times New Roman"/>
          <w:bCs/>
          <w:sz w:val="24"/>
          <w:szCs w:val="24"/>
        </w:rPr>
        <w:t>.</w:t>
      </w:r>
      <w:r w:rsidR="00A836CE" w:rsidRPr="009E4BC0">
        <w:rPr>
          <w:rFonts w:ascii="Times New Roman" w:hAnsi="Times New Roman" w:cs="Times New Roman"/>
          <w:bCs/>
          <w:sz w:val="24"/>
          <w:szCs w:val="24"/>
        </w:rPr>
        <w:tab/>
        <w:t>Wykonawca jest zobowiązany do zabezpieczenia obszaru pomiarów i badań oraz do utrzymania płynności ruchu publicznego. W zależności do potrzeb także do oznakowania ulic na czas przeprowadzania  robót w pasach drogowych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AC5A9A9" w14:textId="77777777" w:rsidR="00FA3A31" w:rsidRPr="008C3878" w:rsidRDefault="00FA3A31" w:rsidP="008C3878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FF5556" w14:textId="42ADD24B" w:rsidR="00FA3A31" w:rsidRPr="008C3878" w:rsidRDefault="00FA3A31" w:rsidP="009E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3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9E4B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14:paraId="7A79AA97" w14:textId="77777777" w:rsidR="00FA3A31" w:rsidRPr="008C3878" w:rsidRDefault="00FA3A31" w:rsidP="009E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3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Wynagrodzenie.</w:t>
      </w:r>
    </w:p>
    <w:p w14:paraId="289267B5" w14:textId="216971A5" w:rsidR="00FA3A31" w:rsidRPr="008C3878" w:rsidRDefault="00FA3A31" w:rsidP="008C387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 wykonanie przedmiotu umowy przysługuje Wykonawcy od Zamawiającego wynagrodzenie w wysokości </w:t>
      </w:r>
      <w:r w:rsidR="00F36B89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</w:t>
      </w:r>
      <w:r w:rsidR="007A3963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6B89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="007A3963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złotych,</w:t>
      </w:r>
      <w:r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3C67D7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podatek VAT</w:t>
      </w:r>
      <w:r w:rsidR="007A3963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F36B89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7A3963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(słownie: </w:t>
      </w:r>
      <w:r w:rsidR="00F36B89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 złotych</w:t>
      </w:r>
      <w:r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), wartość netto</w:t>
      </w:r>
      <w:r w:rsidR="007A3963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F36B89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="007A3963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  <w:r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</w:t>
      </w:r>
      <w:r w:rsidR="007A3963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6B89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 złotych</w:t>
      </w:r>
      <w:r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3A1402E" w14:textId="441BEFAA" w:rsidR="00FA3A31" w:rsidRPr="008C3878" w:rsidRDefault="00FA3A31" w:rsidP="008C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2. Wynagrodzenie, o którym mowa w ust. 1 obejmuje wszelkie koszty związane</w:t>
      </w:r>
      <w:r w:rsidR="000E24D3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realizacją przedmiotu umowy, w tym ryzyko Wykonawcy z tytułu oszacowania wszelkich kosztów związanych z realizacją zadania. Niedoszacowanie, pominięcie czy brak rozpoznania zakresu przedmiotu umowy nie może być podstawą do żądania zmiany wynagrodzenia ryczałtowego określonego w ust. 1.</w:t>
      </w:r>
    </w:p>
    <w:p w14:paraId="7EC61BF4" w14:textId="65399E15" w:rsidR="008C3878" w:rsidRPr="008C3878" w:rsidRDefault="008C3878" w:rsidP="008C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878">
        <w:rPr>
          <w:rFonts w:ascii="Times New Roman" w:hAnsi="Times New Roman" w:cs="Times New Roman"/>
          <w:sz w:val="24"/>
          <w:szCs w:val="24"/>
        </w:rPr>
        <w:t>3. Wykonawca, w terminie o którym mowa w §3 ust.1 umowy, przekaże Zamawiającemu wszystkie opracowania wykonane zgodnie z niniejszą umową. Zamawiający w terminie 7 dni od daty otrzymania dokona sprawdzenia otrzymanych materiałów. W przypadku stwierdzenia braków lub innych uchybień, Wykonawca będzie zobowiązany do ich usunięcia na własny koszt, bez dodatkowego wynagrodzenia, w terminie 14 dni od otrzymania zgłoszenia uwag. Rozliczenie za wykonanie przedmiotu umowy nastąpi po uznaniu przez Zamawiającego należytego wykonania przedmiotu umowy i podpisaniu protokołu odbioru, który stanowił będzie podstawę do wystawienia faktury.</w:t>
      </w:r>
    </w:p>
    <w:p w14:paraId="2C27EBBF" w14:textId="40838741" w:rsidR="00FA3A31" w:rsidRPr="008C3878" w:rsidRDefault="008C3878" w:rsidP="008C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A3A31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. Strony postanawiają, że rozliczenie za wykonanie przedmiotu umowy odbędzie się fakturą końcową.</w:t>
      </w:r>
    </w:p>
    <w:p w14:paraId="128BB95C" w14:textId="043199E1" w:rsidR="00FA3A31" w:rsidRPr="008C3878" w:rsidRDefault="008C3878" w:rsidP="008C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A3A31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. Podstawą do rozlic</w:t>
      </w:r>
      <w:r w:rsidR="0005640D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zenia stanowić będzie protokół odbioru </w:t>
      </w:r>
      <w:r w:rsidR="00A836CE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przedmiotu umowy </w:t>
      </w:r>
      <w:r w:rsidR="00FA3A31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podpisany przez </w:t>
      </w:r>
      <w:r w:rsidR="00412B27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</w:t>
      </w:r>
      <w:r w:rsidR="00B00978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i Zamawiającego</w:t>
      </w:r>
      <w:r w:rsidR="00412B27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552B007" w14:textId="37188DD8" w:rsidR="00FA3A31" w:rsidRPr="008C3878" w:rsidRDefault="009E4BC0" w:rsidP="008C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FA3A31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C3878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3A31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dokona zapłaty faktury </w:t>
      </w:r>
      <w:r w:rsidR="00FA3A31" w:rsidRPr="008C3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przelewem</w:t>
      </w:r>
      <w:r w:rsidR="00FA3A31" w:rsidRPr="008C387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FA3A31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14 dni </w:t>
      </w:r>
      <w:r w:rsidR="00B00978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licząc od daty jej doręczenia</w:t>
      </w:r>
      <w:r w:rsidR="00FA3A31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. Za dzień zapłaty wynagrodzenia przyjmuje się dzień obciążenia rachunku Zamawiającego.</w:t>
      </w:r>
    </w:p>
    <w:p w14:paraId="69D9B5C0" w14:textId="77777777" w:rsidR="00800D03" w:rsidRDefault="009E4BC0" w:rsidP="008C38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A3A31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Faktura wystawiona będzie w fakturze polskiej </w:t>
      </w:r>
      <w:r w:rsidR="00412B27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Zamawiającego </w:t>
      </w:r>
      <w:r w:rsidR="00FA3A31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i w takiej też walucie będą realizowanie</w:t>
      </w:r>
      <w:r w:rsidR="001F1B1E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 płatności.</w:t>
      </w:r>
    </w:p>
    <w:p w14:paraId="09ACF03B" w14:textId="760CF32B" w:rsidR="001F1B1E" w:rsidRPr="008C3878" w:rsidRDefault="009E4BC0" w:rsidP="008C38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7025D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7025D" w:rsidRPr="008C3878">
        <w:rPr>
          <w:rFonts w:ascii="Times New Roman" w:eastAsia="Times New Roman" w:hAnsi="Times New Roman" w:cs="Times New Roman"/>
          <w:sz w:val="24"/>
          <w:szCs w:val="24"/>
        </w:rPr>
        <w:t>Zapłata za fakturę nastąpi przelewem na rachunek bankowy Wykonawcy wskazany na fakturze lub inny wykazany w bazie podatników VAT prowadzonej przez Ministra Finansów. W przypadku wskazania przez Wykonawcę na fakturze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Wykonawcę, dla potrzeb płatności, rachunku bankowego ujawnionego w wykazie podatników VAT .</w:t>
      </w:r>
    </w:p>
    <w:p w14:paraId="53D370FB" w14:textId="77777777" w:rsidR="00800D03" w:rsidRDefault="00FA3A31" w:rsidP="00800D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00D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14:paraId="68760D3F" w14:textId="7CE0B6D8" w:rsidR="00FA3A31" w:rsidRPr="00800D03" w:rsidRDefault="00FA3A31" w:rsidP="00800D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Gwarancja.</w:t>
      </w:r>
    </w:p>
    <w:p w14:paraId="3F9AAF6A" w14:textId="77777777" w:rsidR="00800D03" w:rsidRPr="00800D03" w:rsidRDefault="00800D03" w:rsidP="008C3878">
      <w:pPr>
        <w:pStyle w:val="Nagwek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D03">
        <w:rPr>
          <w:rFonts w:ascii="Times New Roman" w:hAnsi="Times New Roman" w:cs="Times New Roman"/>
          <w:sz w:val="24"/>
          <w:szCs w:val="24"/>
        </w:rPr>
        <w:t xml:space="preserve">Na wykonywany przedmiot umowy Wykonawca udziela gwarancji na okres 12 miesięcy licząc od dnia podpisania protokołu odbioru prac. </w:t>
      </w:r>
    </w:p>
    <w:p w14:paraId="5C4B36B9" w14:textId="77777777" w:rsidR="00800D03" w:rsidRPr="00800D03" w:rsidRDefault="00FA3A31" w:rsidP="008C3878">
      <w:pPr>
        <w:pStyle w:val="Nagwek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lub inny podmiot wskazany na piśmie przez Zamawiającego w razie stwierdzenia w okresie gwarancji wad w wykonanym przedmiocie umowy, obowiązany jest do przedłożenia Wykonawcy, najpóźniej w ciągu 30 dni od dnia ich ujawnienia, stosownej reklamacji wraz z podaniem terminu ich usunięcia. </w:t>
      </w:r>
    </w:p>
    <w:p w14:paraId="01026027" w14:textId="77777777" w:rsidR="00800D03" w:rsidRPr="00800D03" w:rsidRDefault="00FA3A31" w:rsidP="008C3878">
      <w:pPr>
        <w:pStyle w:val="Nagwek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D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Wykonawca nie przystąpi do usunięcia wady lub awarii w ustalonym terminie Zamawiający może powierzyć ich usunięcie osobie trzeciej na koszt i ryzyko Wykonawcy oraz bez utraty gwarancji udzielonej przez Wykonawcę.</w:t>
      </w:r>
    </w:p>
    <w:p w14:paraId="69849CC9" w14:textId="766AF9E9" w:rsidR="00FA3A31" w:rsidRPr="00800D03" w:rsidRDefault="00FA3A31" w:rsidP="008C3878">
      <w:pPr>
        <w:pStyle w:val="Nagwek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D0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stanowi dokument gwarancyjny w rozumieniu przepisów Kodeksu Cywilnego.</w:t>
      </w:r>
    </w:p>
    <w:p w14:paraId="3C02A853" w14:textId="77777777" w:rsidR="008006E4" w:rsidRPr="00800D03" w:rsidRDefault="008006E4" w:rsidP="008C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7ABACF" w14:textId="3BCE6CA9" w:rsidR="00FA3A31" w:rsidRDefault="00FA3A31" w:rsidP="00800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3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00D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42C50A05" w14:textId="7B7BF37A" w:rsidR="00800D03" w:rsidRPr="008C3878" w:rsidRDefault="00800D03" w:rsidP="00800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14:paraId="495D8964" w14:textId="77777777" w:rsidR="00FA3A31" w:rsidRPr="008C3878" w:rsidRDefault="00FA3A31" w:rsidP="008C3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8C3878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1. Wykonawca zapłaci Zamawiającemu karę umowną :</w:t>
      </w:r>
    </w:p>
    <w:p w14:paraId="246C9447" w14:textId="497C67A9" w:rsidR="00FA3A31" w:rsidRPr="008C3878" w:rsidRDefault="00FA3A31" w:rsidP="008C3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8C3878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1)W przypadku nie wykonania w terminie umownym, o którym mowa w §</w:t>
      </w:r>
      <w:r w:rsidR="00800D03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3</w:t>
      </w:r>
      <w:r w:rsidRPr="008C3878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ust. 1 niniejszej umowy całości przedmiotu umowy, w tym pełnego zakresu rzeczowego przedmiotu umowy – przy czym:</w:t>
      </w:r>
    </w:p>
    <w:p w14:paraId="65B8C9CE" w14:textId="1007F3CF" w:rsidR="009521A0" w:rsidRPr="008C3878" w:rsidRDefault="009521A0" w:rsidP="008C38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78">
        <w:rPr>
          <w:rFonts w:ascii="Times New Roman" w:hAnsi="Times New Roman" w:cs="Times New Roman"/>
          <w:sz w:val="24"/>
          <w:szCs w:val="24"/>
          <w:lang w:val="pl"/>
        </w:rPr>
        <w:t>a) za okres od 1 do 10 dnia  opóźnienia włącznie w wysokości 0,5 %  za każdy rozpoczęty dzień op</w:t>
      </w:r>
      <w:r w:rsidRPr="008C3878">
        <w:rPr>
          <w:rFonts w:ascii="Times New Roman" w:hAnsi="Times New Roman" w:cs="Times New Roman"/>
          <w:sz w:val="24"/>
          <w:szCs w:val="24"/>
        </w:rPr>
        <w:t xml:space="preserve">óźnienia w realizacji  przedmiotu umowy, licząc od całego wynagrodzenia umownego brutto za przedmiot umowy, o którym mowa w § </w:t>
      </w:r>
      <w:r w:rsidR="00800D03">
        <w:rPr>
          <w:rFonts w:ascii="Times New Roman" w:hAnsi="Times New Roman" w:cs="Times New Roman"/>
          <w:sz w:val="24"/>
          <w:szCs w:val="24"/>
        </w:rPr>
        <w:t>5</w:t>
      </w:r>
      <w:r w:rsidR="00BE19BE" w:rsidRPr="008C3878">
        <w:rPr>
          <w:rFonts w:ascii="Times New Roman" w:hAnsi="Times New Roman" w:cs="Times New Roman"/>
          <w:sz w:val="24"/>
          <w:szCs w:val="24"/>
        </w:rPr>
        <w:t xml:space="preserve"> ust</w:t>
      </w:r>
      <w:r w:rsidRPr="008C3878">
        <w:rPr>
          <w:rFonts w:ascii="Times New Roman" w:hAnsi="Times New Roman" w:cs="Times New Roman"/>
          <w:sz w:val="24"/>
          <w:szCs w:val="24"/>
        </w:rPr>
        <w:t>. 1 niniejszej umowy, nie więcej niż 40% wynagrodzenia brutto;</w:t>
      </w:r>
    </w:p>
    <w:p w14:paraId="7D22D892" w14:textId="2E6D5ACE" w:rsidR="009521A0" w:rsidRPr="008C3878" w:rsidRDefault="009521A0" w:rsidP="008C38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78">
        <w:rPr>
          <w:rFonts w:ascii="Times New Roman" w:hAnsi="Times New Roman" w:cs="Times New Roman"/>
          <w:sz w:val="24"/>
          <w:szCs w:val="24"/>
          <w:lang w:val="pl"/>
        </w:rPr>
        <w:t>b) za okres od 11 do 15 dnia opóźnienia włącznie w wysokości 1,0 % za każdy rozpoczęty  dzień op</w:t>
      </w:r>
      <w:r w:rsidRPr="008C3878">
        <w:rPr>
          <w:rFonts w:ascii="Times New Roman" w:hAnsi="Times New Roman" w:cs="Times New Roman"/>
          <w:sz w:val="24"/>
          <w:szCs w:val="24"/>
        </w:rPr>
        <w:t xml:space="preserve">óźnienia w realizacji  przedmiotu umowy, licząc od całego wynagrodzenia umownego brutto za przedmiot umowy, o którym mowa w § </w:t>
      </w:r>
      <w:r w:rsidR="00800D03">
        <w:rPr>
          <w:rFonts w:ascii="Times New Roman" w:hAnsi="Times New Roman" w:cs="Times New Roman"/>
          <w:sz w:val="24"/>
          <w:szCs w:val="24"/>
        </w:rPr>
        <w:t>5</w:t>
      </w:r>
      <w:r w:rsidRPr="008C3878">
        <w:rPr>
          <w:rFonts w:ascii="Times New Roman" w:hAnsi="Times New Roman" w:cs="Times New Roman"/>
          <w:sz w:val="24"/>
          <w:szCs w:val="24"/>
        </w:rPr>
        <w:t xml:space="preserve"> ust. 1 niniejszej umowy, nie więcej niż 40% wynagrodzenia brutto;</w:t>
      </w:r>
    </w:p>
    <w:p w14:paraId="3CDB5918" w14:textId="483113DD" w:rsidR="009521A0" w:rsidRPr="008C3878" w:rsidRDefault="009521A0" w:rsidP="008C38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78">
        <w:rPr>
          <w:rFonts w:ascii="Times New Roman" w:hAnsi="Times New Roman" w:cs="Times New Roman"/>
          <w:sz w:val="24"/>
          <w:szCs w:val="24"/>
          <w:lang w:val="pl"/>
        </w:rPr>
        <w:t>c) za okres powyżej 16 dnia op</w:t>
      </w:r>
      <w:r w:rsidRPr="008C3878">
        <w:rPr>
          <w:rFonts w:ascii="Times New Roman" w:hAnsi="Times New Roman" w:cs="Times New Roman"/>
          <w:sz w:val="24"/>
          <w:szCs w:val="24"/>
        </w:rPr>
        <w:t>óźnienia w wysokości 5,0 % za każdy rozpoczęty dzie</w:t>
      </w:r>
      <w:r w:rsidR="001F1B1E" w:rsidRPr="008C3878">
        <w:rPr>
          <w:rFonts w:ascii="Times New Roman" w:hAnsi="Times New Roman" w:cs="Times New Roman"/>
          <w:sz w:val="24"/>
          <w:szCs w:val="24"/>
        </w:rPr>
        <w:t>ń opóźnienia</w:t>
      </w:r>
      <w:r w:rsidRPr="008C3878">
        <w:rPr>
          <w:rFonts w:ascii="Times New Roman" w:hAnsi="Times New Roman" w:cs="Times New Roman"/>
          <w:sz w:val="24"/>
          <w:szCs w:val="24"/>
        </w:rPr>
        <w:t xml:space="preserve"> w realizacji  przedmiotu umowy, licząc od całego wynagrodzenia umownego brutto za przedmiot umowy, o którym mowa w § </w:t>
      </w:r>
      <w:r w:rsidR="00BE19BE" w:rsidRPr="008C3878">
        <w:rPr>
          <w:rFonts w:ascii="Times New Roman" w:hAnsi="Times New Roman" w:cs="Times New Roman"/>
          <w:sz w:val="24"/>
          <w:szCs w:val="24"/>
        </w:rPr>
        <w:t>1</w:t>
      </w:r>
      <w:r w:rsidR="00800D03">
        <w:rPr>
          <w:rFonts w:ascii="Times New Roman" w:hAnsi="Times New Roman" w:cs="Times New Roman"/>
          <w:sz w:val="24"/>
          <w:szCs w:val="24"/>
        </w:rPr>
        <w:t>5</w:t>
      </w:r>
      <w:r w:rsidRPr="008C3878">
        <w:rPr>
          <w:rFonts w:ascii="Times New Roman" w:hAnsi="Times New Roman" w:cs="Times New Roman"/>
          <w:sz w:val="24"/>
          <w:szCs w:val="24"/>
        </w:rPr>
        <w:t xml:space="preserve"> ust. 1 niniejszej umowy nie więcej niż 40% wynagrodzenia brutto;</w:t>
      </w:r>
    </w:p>
    <w:p w14:paraId="3082C3BA" w14:textId="2DCB28A0" w:rsidR="00FA3A31" w:rsidRPr="008C3878" w:rsidRDefault="00FA3A31" w:rsidP="008C387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3878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2)  Za  opóźnienie w usunięciu wad stwierdzonych przy odbiorze lub w okresie rękojmi </w:t>
      </w:r>
      <w:r w:rsidR="00800D03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                         </w:t>
      </w:r>
      <w:r w:rsidRPr="008C3878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i gwarancji za wady w wysokości 0,5 % od całego wynagrodzenia umownego brutto za każdy dzień  op</w:t>
      </w:r>
      <w:r w:rsidRPr="008C3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óźnienia liczony od dnia wyznaczonego na usunięcie wad.</w:t>
      </w:r>
    </w:p>
    <w:p w14:paraId="239B8E50" w14:textId="530987DE" w:rsidR="00FA3A31" w:rsidRPr="008C3878" w:rsidRDefault="00FA3A31" w:rsidP="008C387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3878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3) W przypadku odstąpienia przez Zamawiającego od umowy z przyczyn zależnych od Wykonawcy, Wykonawca zapłaci Zamawiającemu karę umowną w wysokości 10 % od całego wynagrodzenia  umownego brutto, o kt</w:t>
      </w:r>
      <w:r w:rsidRPr="008C3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órym mowa w § </w:t>
      </w:r>
      <w:r w:rsidR="00800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8C3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1 niniejszej umowy.</w:t>
      </w:r>
    </w:p>
    <w:p w14:paraId="21AF6171" w14:textId="2C37C862" w:rsidR="00FA3A31" w:rsidRPr="008C3878" w:rsidRDefault="00FA3A31" w:rsidP="008C3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3878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4) W przypadku odstąpienia przez Wykonawcę od umowy, zapłaci on Zamawiającemu karę umowną w wysokości 10 % od całego wynagrodzenia  umownego brutto, o kt</w:t>
      </w:r>
      <w:r w:rsidRPr="008C3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órym mowa </w:t>
      </w:r>
      <w:r w:rsidR="00800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</w:t>
      </w:r>
      <w:r w:rsidRPr="008C3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§</w:t>
      </w:r>
      <w:r w:rsidR="00800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8C3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1 niniejszej umowy.</w:t>
      </w:r>
    </w:p>
    <w:p w14:paraId="6039DF60" w14:textId="77777777" w:rsidR="00FA3A31" w:rsidRPr="008C3878" w:rsidRDefault="00FA3A31" w:rsidP="008C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Zamawiający zastrzega sobie prawo do odszkodowania przewyższającego wysokość kar umownych, na zasadach ogólnych kodeksu cywilnego.</w:t>
      </w:r>
    </w:p>
    <w:p w14:paraId="2977E517" w14:textId="32968F19" w:rsidR="00FA3A31" w:rsidRPr="008C3878" w:rsidRDefault="00412B27" w:rsidP="008C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Wykonawca wyraża zgodę na potrącenie naliczonych kar umownych z wy</w:t>
      </w:r>
      <w:r w:rsidR="008F3937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nagrodzenia, </w:t>
      </w:r>
      <w:r w:rsidR="00800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8F3937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§ </w:t>
      </w:r>
      <w:r w:rsidR="00800D0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F3937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, ust.1</w:t>
      </w:r>
      <w:r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517140" w14:textId="77777777" w:rsidR="00800D03" w:rsidRDefault="00800D03" w:rsidP="008C3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9C70D4" w14:textId="207EDC20" w:rsidR="00FA3A31" w:rsidRPr="008C3878" w:rsidRDefault="00FA3A31" w:rsidP="00800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3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00D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14:paraId="534AC460" w14:textId="765C7F9F" w:rsidR="00A836CE" w:rsidRPr="008C3878" w:rsidRDefault="00A836CE" w:rsidP="008C3878">
      <w:pPr>
        <w:pStyle w:val="Nagwek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878">
        <w:rPr>
          <w:rFonts w:ascii="Times New Roman" w:hAnsi="Times New Roman" w:cs="Times New Roman"/>
          <w:sz w:val="24"/>
          <w:szCs w:val="24"/>
        </w:rPr>
        <w:t>Wykonawca nie może bez pisemnej zgody Zamawiającego przenieść wierzytelności wynikającej z Umowy na osobę trzecią.</w:t>
      </w:r>
    </w:p>
    <w:p w14:paraId="03419606" w14:textId="229899A3" w:rsidR="00A836CE" w:rsidRPr="008C3878" w:rsidRDefault="00A836CE" w:rsidP="008C3878">
      <w:pPr>
        <w:pStyle w:val="Nagwek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878">
        <w:rPr>
          <w:rFonts w:ascii="Times New Roman" w:hAnsi="Times New Roman" w:cs="Times New Roman"/>
          <w:sz w:val="24"/>
          <w:szCs w:val="24"/>
        </w:rPr>
        <w:t>Zamawiający ma prawo przenieść wierzytelności wynikające z Umowy na osobę trzecią po pisemnym powiadomieniu Wykonawcy.</w:t>
      </w:r>
    </w:p>
    <w:p w14:paraId="70786027" w14:textId="77777777" w:rsidR="001F1B1E" w:rsidRPr="008C3878" w:rsidRDefault="001F1B1E" w:rsidP="008C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13EBFD" w14:textId="3DFEF074" w:rsidR="00FA3A31" w:rsidRPr="008C3878" w:rsidRDefault="00FA3A31" w:rsidP="00800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3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E300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14:paraId="55513C86" w14:textId="77777777" w:rsidR="00FA3A31" w:rsidRPr="00E30056" w:rsidRDefault="00FA3A31" w:rsidP="008C3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30056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1. Zamawiający może odstąpić od umowy jeżeli:</w:t>
      </w:r>
    </w:p>
    <w:p w14:paraId="288BC4EF" w14:textId="0419B6D5" w:rsidR="00FA3A31" w:rsidRPr="00E30056" w:rsidRDefault="00FA3A31" w:rsidP="00800D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30056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a) wystąpią przyczyny formalno – prawne uniemożliwiające wykonanie umowy </w:t>
      </w:r>
      <w:r w:rsidR="00800D03" w:rsidRPr="00E30056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                      </w:t>
      </w:r>
      <w:r w:rsidRPr="00E30056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np. likwidacja Wykonawcy</w:t>
      </w:r>
      <w:r w:rsidR="00800D03" w:rsidRPr="00E30056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,</w:t>
      </w:r>
      <w:r w:rsidRPr="00E30056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itp.,</w:t>
      </w:r>
    </w:p>
    <w:p w14:paraId="150EE004" w14:textId="07D93540" w:rsidR="00FA3A31" w:rsidRPr="00E30056" w:rsidRDefault="00FA3A31" w:rsidP="00800D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30056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lastRenderedPageBreak/>
        <w:t xml:space="preserve">b) Wykonawca zaniecha realizacji </w:t>
      </w:r>
      <w:r w:rsidR="00E30056" w:rsidRPr="00E30056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przedmiotu zamówienia</w:t>
      </w:r>
      <w:r w:rsidRPr="00E30056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, tj. w sposób nieprzerwany nie realizuje ich przez okres 10 dni,</w:t>
      </w:r>
    </w:p>
    <w:p w14:paraId="76B4AF19" w14:textId="7BE7DBE2" w:rsidR="00FA3A31" w:rsidRPr="00E30056" w:rsidRDefault="00FA3A31" w:rsidP="00800D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30056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c) Wykonawca wykonuje roboty wadliwie, nieterminowo lub niezgodnie </w:t>
      </w:r>
      <w:r w:rsidR="00800D03" w:rsidRPr="00E30056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                                     </w:t>
      </w:r>
      <w:r w:rsidRPr="00E30056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z</w:t>
      </w:r>
      <w:r w:rsidR="00E30056" w:rsidRPr="00E30056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umową.</w:t>
      </w:r>
    </w:p>
    <w:p w14:paraId="4EA80E98" w14:textId="5CBEC681" w:rsidR="00FA3A31" w:rsidRPr="00E30056" w:rsidRDefault="00E30056" w:rsidP="008C3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30056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2</w:t>
      </w:r>
      <w:r w:rsidR="00FA3A31" w:rsidRPr="00E30056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. Odstąpienie od umowy nastąpi w formie pisemnej i będzie zawierało uzasadnienie.</w:t>
      </w:r>
    </w:p>
    <w:p w14:paraId="33A3B6E9" w14:textId="77777777" w:rsidR="00E30056" w:rsidRPr="00E30056" w:rsidRDefault="00E30056" w:rsidP="00E30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E30056">
        <w:rPr>
          <w:rFonts w:ascii="Times New Roman" w:hAnsi="Times New Roman" w:cs="Times New Roman"/>
          <w:sz w:val="24"/>
          <w:szCs w:val="24"/>
        </w:rPr>
        <w:t xml:space="preserve">Strony zastrzegają sobie prawo wprowadzania zmian do treści niniejszej umowy o ile zmiany te będą konieczne do wprowadzenia i zgodne z prawem. </w:t>
      </w:r>
    </w:p>
    <w:p w14:paraId="254FC144" w14:textId="428B4279" w:rsidR="00E30056" w:rsidRPr="00E30056" w:rsidRDefault="00E30056" w:rsidP="00E30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056">
        <w:rPr>
          <w:rFonts w:ascii="Times New Roman" w:hAnsi="Times New Roman" w:cs="Times New Roman"/>
          <w:sz w:val="24"/>
          <w:szCs w:val="24"/>
        </w:rPr>
        <w:t>4.Wszelkie zmiany i uzupełnienia treści umowy mogą być dokonywane wyłącznie w formie pisemnej w postaci aneksu podpisanego przez obie strony, pod rygorem nieważności.</w:t>
      </w:r>
    </w:p>
    <w:p w14:paraId="4D004F85" w14:textId="77777777" w:rsidR="008006E4" w:rsidRPr="008C3878" w:rsidRDefault="008006E4" w:rsidP="00E30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44B9D5" w14:textId="687514E5" w:rsidR="00FA3A31" w:rsidRPr="008C3878" w:rsidRDefault="00FA3A31" w:rsidP="00E30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3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E300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</w:p>
    <w:p w14:paraId="1FF77337" w14:textId="77777777" w:rsidR="008006E4" w:rsidRPr="008C3878" w:rsidRDefault="008006E4" w:rsidP="008C3878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8968A0" w14:textId="14F4547E" w:rsidR="00A836CE" w:rsidRPr="008C3878" w:rsidRDefault="00A836CE" w:rsidP="008C3878">
      <w:pPr>
        <w:pStyle w:val="Nagwek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878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ustawy </w:t>
      </w:r>
      <w:r w:rsidR="00E3005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C3878">
        <w:rPr>
          <w:rFonts w:ascii="Times New Roman" w:hAnsi="Times New Roman" w:cs="Times New Roman"/>
          <w:sz w:val="24"/>
          <w:szCs w:val="24"/>
        </w:rPr>
        <w:t>z dnia 4 lipca 1994 r.  Prawo budowlane , ustawy z dnia 4 lutego 1994 r. o prawie autorskim i prawach pokrewnych oraz Kodeks Cywilny.</w:t>
      </w:r>
    </w:p>
    <w:p w14:paraId="000FDE6E" w14:textId="06A61BE9" w:rsidR="00FA3A31" w:rsidRPr="008C3878" w:rsidRDefault="00FA3A31" w:rsidP="008C3878">
      <w:pPr>
        <w:pStyle w:val="Nagwek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powstałe na tle realizacji niniejszej umowy podlegają rozstrzygnięciom sądów powszechnych właściwych dla siedziby Zamawiającego.</w:t>
      </w:r>
    </w:p>
    <w:p w14:paraId="730BCCE9" w14:textId="77777777" w:rsidR="008006E4" w:rsidRPr="008C3878" w:rsidRDefault="008006E4" w:rsidP="008C3878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D4D0CA" w14:textId="53773863" w:rsidR="00FA3A31" w:rsidRDefault="00FA3A31" w:rsidP="00E30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3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E300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1FBB1691" w14:textId="77777777" w:rsidR="00E30056" w:rsidRPr="008C3878" w:rsidRDefault="00E30056" w:rsidP="00E30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5AC361" w14:textId="14855C31" w:rsidR="00FA3A31" w:rsidRPr="008C3878" w:rsidRDefault="00F36B89" w:rsidP="008C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</w:t>
      </w:r>
      <w:r w:rsidR="00A836CE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="00FA3A31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</w:t>
      </w:r>
      <w:r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dnobrzmiących egzemplarzach, </w:t>
      </w:r>
      <w:r w:rsidR="00A836CE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dwa</w:t>
      </w:r>
      <w:r w:rsidR="00FA3A31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Zamawiającego </w:t>
      </w:r>
      <w:r w:rsidR="001E2757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FA3A31"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>i jeden dla Wykonawcy.</w:t>
      </w:r>
    </w:p>
    <w:p w14:paraId="68FA626B" w14:textId="77777777" w:rsidR="00FA3A31" w:rsidRPr="008C3878" w:rsidRDefault="00FA3A31" w:rsidP="008C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9E924A" w14:textId="77777777" w:rsidR="00FA3A31" w:rsidRPr="008C3878" w:rsidRDefault="00FA3A31" w:rsidP="008C3878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ZAMAWIAJĄCY                                                                      WYKONAWCA</w:t>
      </w:r>
    </w:p>
    <w:p w14:paraId="2A0786E6" w14:textId="77777777" w:rsidR="00A3134D" w:rsidRPr="008C3878" w:rsidRDefault="00A3134D" w:rsidP="008C38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0EEDF" w14:textId="77777777" w:rsidR="008006E4" w:rsidRPr="008C3878" w:rsidRDefault="008006E4" w:rsidP="008C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8ADF6" w14:textId="77777777" w:rsidR="008006E4" w:rsidRPr="008C3878" w:rsidRDefault="008006E4" w:rsidP="008C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6A51C" w14:textId="77777777" w:rsidR="008006E4" w:rsidRPr="008C3878" w:rsidRDefault="008006E4" w:rsidP="008C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90ED9" w14:textId="675D8207" w:rsidR="008006E4" w:rsidRDefault="008006E4" w:rsidP="008C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24015" w14:textId="33710A92" w:rsidR="00E30056" w:rsidRDefault="00E30056" w:rsidP="008C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F4B93" w14:textId="77777777" w:rsidR="00E30056" w:rsidRPr="008C3878" w:rsidRDefault="00E30056" w:rsidP="008C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B4EFB" w14:textId="77777777" w:rsidR="008006E4" w:rsidRPr="008C3878" w:rsidRDefault="008006E4" w:rsidP="008C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1DD35" w14:textId="77777777" w:rsidR="008006E4" w:rsidRPr="008C3878" w:rsidRDefault="008006E4" w:rsidP="008C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32777" w14:textId="619FDA14" w:rsidR="00272BBA" w:rsidRPr="008C3878" w:rsidRDefault="00272BBA" w:rsidP="008C3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78">
        <w:rPr>
          <w:rFonts w:ascii="Times New Roman" w:hAnsi="Times New Roman" w:cs="Times New Roman"/>
          <w:sz w:val="24"/>
          <w:szCs w:val="24"/>
        </w:rPr>
        <w:t>Załącznik:</w:t>
      </w:r>
    </w:p>
    <w:p w14:paraId="31D5257F" w14:textId="1792BBC1" w:rsidR="00E07D08" w:rsidRPr="008C3878" w:rsidRDefault="00E07D08" w:rsidP="008C38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78">
        <w:rPr>
          <w:rFonts w:ascii="Times New Roman" w:hAnsi="Times New Roman" w:cs="Times New Roman"/>
          <w:sz w:val="24"/>
          <w:szCs w:val="24"/>
        </w:rPr>
        <w:t>Oferta Wykonawcy.</w:t>
      </w:r>
    </w:p>
    <w:p w14:paraId="330A02E3" w14:textId="61D54A32" w:rsidR="00272BBA" w:rsidRPr="008C3878" w:rsidRDefault="00272BBA" w:rsidP="008C38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878">
        <w:rPr>
          <w:rFonts w:ascii="Times New Roman" w:hAnsi="Times New Roman" w:cs="Times New Roman"/>
          <w:sz w:val="24"/>
          <w:szCs w:val="24"/>
        </w:rPr>
        <w:t>Klauzula informacyjna.</w:t>
      </w:r>
    </w:p>
    <w:p w14:paraId="20329583" w14:textId="77777777" w:rsidR="00A836CE" w:rsidRDefault="00A836CE" w:rsidP="00F86874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29D015" w14:textId="69F2F348" w:rsidR="00A836CE" w:rsidRDefault="00A836CE" w:rsidP="00F86874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6C09CB" w14:textId="53C07528" w:rsidR="00E30056" w:rsidRDefault="00E30056" w:rsidP="00F86874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5B5327" w14:textId="5F91CDEA" w:rsidR="00E30056" w:rsidRDefault="00E30056" w:rsidP="00F86874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958689" w14:textId="3E5731A0" w:rsidR="00E30056" w:rsidRDefault="00E30056" w:rsidP="00F86874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17AAB5" w14:textId="50FCA497" w:rsidR="00E30056" w:rsidRDefault="00E30056" w:rsidP="00F86874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A65461" w14:textId="50A770B9" w:rsidR="00A836CE" w:rsidRDefault="00A836CE" w:rsidP="00F86874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9C5A59" w14:textId="77777777" w:rsidR="00E30056" w:rsidRDefault="00E30056" w:rsidP="00F86874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AE672D" w14:textId="77777777" w:rsidR="00A836CE" w:rsidRDefault="00A836CE" w:rsidP="00F86874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822017" w14:textId="2000183C" w:rsidR="00272BBA" w:rsidRPr="00F86874" w:rsidRDefault="00272BBA" w:rsidP="00F86874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874">
        <w:rPr>
          <w:rFonts w:ascii="Times New Roman" w:hAnsi="Times New Roman" w:cs="Times New Roman"/>
          <w:sz w:val="24"/>
          <w:szCs w:val="24"/>
        </w:rPr>
        <w:lastRenderedPageBreak/>
        <w:t>Zał. nr 2 do umowy</w:t>
      </w:r>
    </w:p>
    <w:p w14:paraId="61CBB199" w14:textId="77777777" w:rsidR="00272BBA" w:rsidRPr="00076657" w:rsidRDefault="00272BBA" w:rsidP="00076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265AB" w14:textId="5D9CA2B0" w:rsidR="00076657" w:rsidRPr="00076657" w:rsidRDefault="00272BBA" w:rsidP="00076657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874">
        <w:rPr>
          <w:rFonts w:ascii="Times New Roman" w:hAnsi="Times New Roman" w:cs="Times New Roman"/>
          <w:sz w:val="24"/>
          <w:szCs w:val="24"/>
        </w:rPr>
        <w:t>KLAUZULA INFORMACYJNA</w:t>
      </w:r>
    </w:p>
    <w:p w14:paraId="3DC87C6D" w14:textId="6598F7AC" w:rsidR="00076657" w:rsidRDefault="00076657" w:rsidP="00076657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14:paraId="4F5A2CFA" w14:textId="77777777" w:rsidR="00076657" w:rsidRDefault="00076657" w:rsidP="0007665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administratorem Pana/Pani danych osobowych jest Gmina Bobowa z siedzibą                                       ul. Rynek 21, 38-350 Bobowa;</w:t>
      </w:r>
    </w:p>
    <w:p w14:paraId="517C4252" w14:textId="77777777" w:rsidR="00076657" w:rsidRDefault="00076657" w:rsidP="00076657">
      <w:pPr>
        <w:pStyle w:val="Bezodstpw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Inspektor Ochrony Danych Osobowych ma swoją siedzibę w Urzędzie Miejskim w Bobowej, ul. Rynek 21, 38-350 Bobowa, e-mail: dariusz.bobowa@gmail.com.</w:t>
      </w:r>
    </w:p>
    <w:p w14:paraId="270912EA" w14:textId="77777777" w:rsidR="00076657" w:rsidRDefault="00076657" w:rsidP="0007665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Pana/Pani dane osobowe przetwarzane będą na podstawie art. 6 ust. 1 lit. b i c RODO w celu związanym z postępowaniem prowadzonym w trybie zapytania ofertowego na zadanie pn.: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„</w:t>
      </w:r>
      <w:r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>Wykonanie przeglądów rozszerzonych (5 letnich) dróg gminnych oraz obiektów mostowych na terenie Gminy Bobowa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76DA8" w14:textId="77777777" w:rsidR="00076657" w:rsidRDefault="00076657" w:rsidP="00076657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4. Dane osobowe będą przetwarzane w celu realizacji umowy.</w:t>
      </w:r>
    </w:p>
    <w:p w14:paraId="5DA686EB" w14:textId="77777777" w:rsidR="00076657" w:rsidRDefault="00076657" w:rsidP="00076657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5. Dane osobowe będą przetwarzane przez okres niezbędny do realizacji ww. celu 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z uwzględnieniem okresów przechowywania określonych w przepisach odrębnych, w tym przepisów archiwalnych.  </w:t>
      </w:r>
    </w:p>
    <w:p w14:paraId="5892CABF" w14:textId="77777777" w:rsidR="00076657" w:rsidRDefault="00076657" w:rsidP="00076657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6. Podstawą prawną przetwarzania danych jest art. 6 ust. 1 lit. b) ww. rozporządzenia.</w:t>
      </w:r>
    </w:p>
    <w:p w14:paraId="1278F860" w14:textId="77777777" w:rsidR="00076657" w:rsidRDefault="00076657" w:rsidP="00076657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7. Odbiorcami Pani/Pana danych będą podmioty, które na podstawie zawartych umów przetwarzają dane osobowe w imieniu Administratora. </w:t>
      </w:r>
    </w:p>
    <w:p w14:paraId="45DD3F6F" w14:textId="77777777" w:rsidR="00076657" w:rsidRDefault="00076657" w:rsidP="00076657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7. Osoba, której dane dotyczą ma prawo do:</w:t>
      </w:r>
    </w:p>
    <w:p w14:paraId="53D766E1" w14:textId="77777777" w:rsidR="00076657" w:rsidRDefault="00076657" w:rsidP="00076657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0992B29D" w14:textId="77777777" w:rsidR="00076657" w:rsidRDefault="00076657" w:rsidP="00076657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bookmarkStart w:id="2" w:name="_Hlk515218261"/>
      <w:r>
        <w:rPr>
          <w:rFonts w:ascii="Times New Roman" w:hAnsi="Times New Roman" w:cs="Times New Roman"/>
          <w:bCs/>
          <w:iCs/>
          <w:sz w:val="24"/>
          <w:szCs w:val="24"/>
        </w:rPr>
        <w:t>wniesienia skargi do organu nadzorczego w przypadku gdy przetwarzanie danych odbywa się z naruszeniem przepisów powyższego rozporządzenia tj. Prezesa Ochrony Danych Osobowych, ul. Stawki 2, 00-193 Warszawa</w:t>
      </w:r>
      <w:bookmarkEnd w:id="2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BDAE196" w14:textId="77777777" w:rsidR="00076657" w:rsidRDefault="00076657" w:rsidP="00076657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8. Podanie danych osobowych jest warunkiem zawarcia umowy cywilnoprawnej. Osoba, której dane dotyczą jest zobowiązana do ich podania. Konsekwencją niepodania danych osobowych jest brak możliwości zawarcia umowy.</w:t>
      </w:r>
    </w:p>
    <w:p w14:paraId="49224F35" w14:textId="30BE37AC" w:rsidR="00272BBA" w:rsidRPr="00076657" w:rsidRDefault="00076657" w:rsidP="00076657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9. Ponadto informujemy, iż w związku z przetwarzaniem Pani/Pana danych osobowych nie podlega Pan/Pani decyzjom, które się opierają wyłącznie na zautomatyzowanym przetwarzaniu, w tym profilowaniu, o czym stanowi art. 22 ogólnego rozporządzenia                        o ochronie danych osobowych.</w:t>
      </w:r>
    </w:p>
    <w:sectPr w:rsidR="00272BBA" w:rsidRPr="00076657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3C222" w14:textId="77777777" w:rsidR="00780BD3" w:rsidRDefault="00780BD3" w:rsidP="007D58A5">
      <w:pPr>
        <w:spacing w:after="0" w:line="240" w:lineRule="auto"/>
      </w:pPr>
      <w:r>
        <w:separator/>
      </w:r>
    </w:p>
  </w:endnote>
  <w:endnote w:type="continuationSeparator" w:id="0">
    <w:p w14:paraId="11784653" w14:textId="77777777" w:rsidR="00780BD3" w:rsidRDefault="00780BD3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4C325" w14:textId="77777777" w:rsidR="00780BD3" w:rsidRDefault="00780BD3" w:rsidP="007D58A5">
      <w:pPr>
        <w:spacing w:after="0" w:line="240" w:lineRule="auto"/>
      </w:pPr>
      <w:r>
        <w:separator/>
      </w:r>
    </w:p>
  </w:footnote>
  <w:footnote w:type="continuationSeparator" w:id="0">
    <w:p w14:paraId="35D9C202" w14:textId="77777777" w:rsidR="00780BD3" w:rsidRDefault="00780BD3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7E1AEC"/>
    <w:multiLevelType w:val="hybridMultilevel"/>
    <w:tmpl w:val="21F86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0DAB0FA1"/>
    <w:multiLevelType w:val="hybridMultilevel"/>
    <w:tmpl w:val="70F62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884"/>
    <w:multiLevelType w:val="hybridMultilevel"/>
    <w:tmpl w:val="DE5625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F2E2B"/>
    <w:multiLevelType w:val="hybridMultilevel"/>
    <w:tmpl w:val="812AB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D4497"/>
    <w:multiLevelType w:val="hybridMultilevel"/>
    <w:tmpl w:val="DD489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 w15:restartNumberingAfterBreak="0">
    <w:nsid w:val="2D943FF9"/>
    <w:multiLevelType w:val="hybridMultilevel"/>
    <w:tmpl w:val="8612C26A"/>
    <w:lvl w:ilvl="0" w:tplc="FB545A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93322E9"/>
    <w:multiLevelType w:val="hybridMultilevel"/>
    <w:tmpl w:val="D45455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E75851"/>
    <w:multiLevelType w:val="hybridMultilevel"/>
    <w:tmpl w:val="E2F2F700"/>
    <w:lvl w:ilvl="0" w:tplc="8EA48E6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8761505"/>
    <w:multiLevelType w:val="hybridMultilevel"/>
    <w:tmpl w:val="79D0BC0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9867E4"/>
    <w:multiLevelType w:val="hybridMultilevel"/>
    <w:tmpl w:val="63C4D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35E8D"/>
    <w:multiLevelType w:val="hybridMultilevel"/>
    <w:tmpl w:val="05AAA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3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7E1"/>
    <w:rsid w:val="00047EDD"/>
    <w:rsid w:val="00054D42"/>
    <w:rsid w:val="0005640D"/>
    <w:rsid w:val="00076657"/>
    <w:rsid w:val="00084F7D"/>
    <w:rsid w:val="00087190"/>
    <w:rsid w:val="000C3676"/>
    <w:rsid w:val="000D034E"/>
    <w:rsid w:val="000D285F"/>
    <w:rsid w:val="000D29BD"/>
    <w:rsid w:val="000E24D3"/>
    <w:rsid w:val="000F57E1"/>
    <w:rsid w:val="000F701A"/>
    <w:rsid w:val="00115C76"/>
    <w:rsid w:val="00117B52"/>
    <w:rsid w:val="001221AC"/>
    <w:rsid w:val="0014006C"/>
    <w:rsid w:val="0016135F"/>
    <w:rsid w:val="001709F6"/>
    <w:rsid w:val="00174D71"/>
    <w:rsid w:val="00193E90"/>
    <w:rsid w:val="001C0440"/>
    <w:rsid w:val="001D5504"/>
    <w:rsid w:val="001E2757"/>
    <w:rsid w:val="001F1B1E"/>
    <w:rsid w:val="0021181C"/>
    <w:rsid w:val="00216B1E"/>
    <w:rsid w:val="00272BBA"/>
    <w:rsid w:val="002853DC"/>
    <w:rsid w:val="002A3FDD"/>
    <w:rsid w:val="002B4369"/>
    <w:rsid w:val="002B5E4F"/>
    <w:rsid w:val="002E43C4"/>
    <w:rsid w:val="002F1624"/>
    <w:rsid w:val="00313648"/>
    <w:rsid w:val="0031501F"/>
    <w:rsid w:val="00324781"/>
    <w:rsid w:val="0037025D"/>
    <w:rsid w:val="00383311"/>
    <w:rsid w:val="003A4A97"/>
    <w:rsid w:val="003C1432"/>
    <w:rsid w:val="003C67D7"/>
    <w:rsid w:val="00412B27"/>
    <w:rsid w:val="00457CF9"/>
    <w:rsid w:val="004749C3"/>
    <w:rsid w:val="004C6762"/>
    <w:rsid w:val="004C7263"/>
    <w:rsid w:val="00536300"/>
    <w:rsid w:val="00536588"/>
    <w:rsid w:val="005549F0"/>
    <w:rsid w:val="00560903"/>
    <w:rsid w:val="005631E5"/>
    <w:rsid w:val="005675ED"/>
    <w:rsid w:val="00571C79"/>
    <w:rsid w:val="005A1FDE"/>
    <w:rsid w:val="005E64C7"/>
    <w:rsid w:val="00613977"/>
    <w:rsid w:val="006856FE"/>
    <w:rsid w:val="006B479C"/>
    <w:rsid w:val="006D7602"/>
    <w:rsid w:val="0070360F"/>
    <w:rsid w:val="007427C6"/>
    <w:rsid w:val="00765D76"/>
    <w:rsid w:val="00780BD3"/>
    <w:rsid w:val="00793408"/>
    <w:rsid w:val="007A3963"/>
    <w:rsid w:val="007C71DF"/>
    <w:rsid w:val="007D58A5"/>
    <w:rsid w:val="007F0283"/>
    <w:rsid w:val="008006E4"/>
    <w:rsid w:val="00800D03"/>
    <w:rsid w:val="00821640"/>
    <w:rsid w:val="00852790"/>
    <w:rsid w:val="008700F6"/>
    <w:rsid w:val="008C3878"/>
    <w:rsid w:val="008F3937"/>
    <w:rsid w:val="008F51CB"/>
    <w:rsid w:val="008F6869"/>
    <w:rsid w:val="00910040"/>
    <w:rsid w:val="00915A2D"/>
    <w:rsid w:val="009521A0"/>
    <w:rsid w:val="009A1691"/>
    <w:rsid w:val="009B663D"/>
    <w:rsid w:val="009E4BC0"/>
    <w:rsid w:val="00A3134D"/>
    <w:rsid w:val="00A3364B"/>
    <w:rsid w:val="00A40898"/>
    <w:rsid w:val="00A836CE"/>
    <w:rsid w:val="00A95DEB"/>
    <w:rsid w:val="00AE5BC8"/>
    <w:rsid w:val="00B00978"/>
    <w:rsid w:val="00B642BE"/>
    <w:rsid w:val="00B86D79"/>
    <w:rsid w:val="00B92FC7"/>
    <w:rsid w:val="00BD2FFF"/>
    <w:rsid w:val="00BE19BE"/>
    <w:rsid w:val="00C047D9"/>
    <w:rsid w:val="00C074C8"/>
    <w:rsid w:val="00C07EBC"/>
    <w:rsid w:val="00C20306"/>
    <w:rsid w:val="00C31991"/>
    <w:rsid w:val="00C434DF"/>
    <w:rsid w:val="00C43EA4"/>
    <w:rsid w:val="00C447F4"/>
    <w:rsid w:val="00C47C3D"/>
    <w:rsid w:val="00C540ED"/>
    <w:rsid w:val="00CB5790"/>
    <w:rsid w:val="00CC53F4"/>
    <w:rsid w:val="00CD2952"/>
    <w:rsid w:val="00CD4E22"/>
    <w:rsid w:val="00CE1156"/>
    <w:rsid w:val="00D041E0"/>
    <w:rsid w:val="00D22D81"/>
    <w:rsid w:val="00D3442B"/>
    <w:rsid w:val="00D52C59"/>
    <w:rsid w:val="00D74154"/>
    <w:rsid w:val="00D97280"/>
    <w:rsid w:val="00DD51C3"/>
    <w:rsid w:val="00E07D08"/>
    <w:rsid w:val="00E12CCB"/>
    <w:rsid w:val="00E30056"/>
    <w:rsid w:val="00E3175A"/>
    <w:rsid w:val="00E7583B"/>
    <w:rsid w:val="00E7753B"/>
    <w:rsid w:val="00E86463"/>
    <w:rsid w:val="00EA64F7"/>
    <w:rsid w:val="00EC73AC"/>
    <w:rsid w:val="00EE4083"/>
    <w:rsid w:val="00EF452A"/>
    <w:rsid w:val="00EF4DD4"/>
    <w:rsid w:val="00F21258"/>
    <w:rsid w:val="00F36B89"/>
    <w:rsid w:val="00F52435"/>
    <w:rsid w:val="00F64AB1"/>
    <w:rsid w:val="00F701BC"/>
    <w:rsid w:val="00F86874"/>
    <w:rsid w:val="00FA3A31"/>
    <w:rsid w:val="00FA750C"/>
    <w:rsid w:val="00FB6194"/>
    <w:rsid w:val="00FB7992"/>
    <w:rsid w:val="00FF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B034F"/>
  <w15:docId w15:val="{A9F3C47E-2951-442F-8822-27E5CE6E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  <w:style w:type="paragraph" w:customStyle="1" w:styleId="Standard">
    <w:name w:val="Standard"/>
    <w:rsid w:val="00B92FC7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821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1640"/>
  </w:style>
  <w:style w:type="paragraph" w:styleId="Stopka">
    <w:name w:val="footer"/>
    <w:basedOn w:val="Normalny"/>
    <w:link w:val="StopkaZnak"/>
    <w:uiPriority w:val="99"/>
    <w:unhideWhenUsed/>
    <w:rsid w:val="00821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640"/>
  </w:style>
  <w:style w:type="character" w:styleId="Hipercze">
    <w:name w:val="Hyperlink"/>
    <w:basedOn w:val="Domylnaczcionkaakapitu"/>
    <w:uiPriority w:val="99"/>
    <w:unhideWhenUsed/>
    <w:rsid w:val="00E7753B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B5790"/>
    <w:rPr>
      <w:i/>
      <w:iCs/>
    </w:rPr>
  </w:style>
  <w:style w:type="paragraph" w:styleId="Bezodstpw">
    <w:name w:val="No Spacing"/>
    <w:uiPriority w:val="1"/>
    <w:qFormat/>
    <w:rsid w:val="000766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2036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Smoła</cp:lastModifiedBy>
  <cp:revision>8</cp:revision>
  <cp:lastPrinted>2021-03-26T13:12:00Z</cp:lastPrinted>
  <dcterms:created xsi:type="dcterms:W3CDTF">2021-03-17T13:29:00Z</dcterms:created>
  <dcterms:modified xsi:type="dcterms:W3CDTF">2021-03-26T13:14:00Z</dcterms:modified>
</cp:coreProperties>
</file>